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61138" w14:textId="3FDC087A" w:rsidR="00B90ACC" w:rsidRPr="00335EE4" w:rsidRDefault="00B90ACC" w:rsidP="00335EE4">
      <w:pPr>
        <w:pStyle w:val="ac"/>
        <w:rPr>
          <w:sz w:val="40"/>
          <w:szCs w:val="40"/>
        </w:rPr>
      </w:pPr>
      <w:r w:rsidRPr="00335EE4">
        <w:rPr>
          <w:sz w:val="40"/>
          <w:szCs w:val="40"/>
        </w:rPr>
        <w:t xml:space="preserve">2022 </w:t>
      </w:r>
      <w:r w:rsidRPr="00335EE4">
        <w:rPr>
          <w:rFonts w:hint="eastAsia"/>
          <w:sz w:val="40"/>
          <w:szCs w:val="40"/>
        </w:rPr>
        <w:t>동계</w:t>
      </w:r>
      <w:r w:rsidRPr="00335EE4">
        <w:rPr>
          <w:sz w:val="40"/>
          <w:szCs w:val="40"/>
        </w:rPr>
        <w:t xml:space="preserve"> SNU in the San Francisco: </w:t>
      </w:r>
      <w:r w:rsidR="009933F5" w:rsidRPr="00335EE4">
        <w:rPr>
          <w:sz w:val="40"/>
          <w:szCs w:val="40"/>
        </w:rPr>
        <w:br/>
      </w:r>
      <w:r w:rsidRPr="00335EE4">
        <w:rPr>
          <w:sz w:val="40"/>
          <w:szCs w:val="40"/>
        </w:rPr>
        <w:t xml:space="preserve">Innovation and Social Justice </w:t>
      </w:r>
      <w:r w:rsidRPr="00335EE4">
        <w:rPr>
          <w:rFonts w:hint="eastAsia"/>
          <w:sz w:val="40"/>
          <w:szCs w:val="40"/>
        </w:rPr>
        <w:t>운영</w:t>
      </w:r>
      <w:r w:rsidRPr="00335EE4">
        <w:rPr>
          <w:sz w:val="40"/>
          <w:szCs w:val="40"/>
        </w:rPr>
        <w:t xml:space="preserve"> </w:t>
      </w:r>
      <w:r w:rsidRPr="00335EE4">
        <w:rPr>
          <w:rFonts w:hint="eastAsia"/>
          <w:sz w:val="40"/>
          <w:szCs w:val="40"/>
        </w:rPr>
        <w:t>계획</w:t>
      </w:r>
      <w:r w:rsidRPr="00335EE4">
        <w:rPr>
          <w:rFonts w:hint="eastAsia"/>
          <w:sz w:val="40"/>
          <w:szCs w:val="40"/>
        </w:rPr>
        <w:t>(</w:t>
      </w:r>
      <w:r w:rsidRPr="00335EE4">
        <w:rPr>
          <w:rFonts w:hint="eastAsia"/>
          <w:sz w:val="40"/>
          <w:szCs w:val="40"/>
        </w:rPr>
        <w:t>안</w:t>
      </w:r>
      <w:r w:rsidRPr="00335EE4">
        <w:rPr>
          <w:rFonts w:hint="eastAsia"/>
          <w:sz w:val="40"/>
          <w:szCs w:val="40"/>
        </w:rPr>
        <w:t>)</w:t>
      </w:r>
    </w:p>
    <w:p w14:paraId="578F7E83" w14:textId="77777777" w:rsidR="00B90ACC" w:rsidRPr="00B90ACC" w:rsidRDefault="00B90ACC" w:rsidP="00B90ACC">
      <w:pPr>
        <w:widowControl w:val="0"/>
        <w:wordWrap w:val="0"/>
        <w:autoSpaceDE w:val="0"/>
        <w:autoSpaceDN w:val="0"/>
        <w:adjustRightInd w:val="0"/>
        <w:spacing w:line="420" w:lineRule="auto"/>
        <w:jc w:val="both"/>
        <w:textAlignment w:val="baseline"/>
        <w:rPr>
          <w:rFonts w:ascii="Garamond" w:eastAsia="바탕" w:hAnsi="Garamond" w:cs="NanumGothic"/>
          <w:color w:val="000000"/>
          <w:sz w:val="12"/>
          <w:szCs w:val="12"/>
        </w:rPr>
      </w:pPr>
    </w:p>
    <w:p w14:paraId="41A5B8B0" w14:textId="4D2B648C" w:rsidR="009855E3" w:rsidRDefault="009855E3" w:rsidP="00B90ACC">
      <w:pPr>
        <w:widowControl w:val="0"/>
        <w:wordWrap w:val="0"/>
        <w:autoSpaceDE w:val="0"/>
        <w:autoSpaceDN w:val="0"/>
        <w:adjustRightInd w:val="0"/>
        <w:spacing w:line="420" w:lineRule="auto"/>
        <w:jc w:val="both"/>
        <w:textAlignment w:val="baseline"/>
        <w:rPr>
          <w:rFonts w:ascii="Garamond" w:eastAsia="바탕" w:hAnsi="Garamond" w:cs="NanumGothic"/>
          <w:color w:val="000000"/>
        </w:rPr>
      </w:pPr>
    </w:p>
    <w:p w14:paraId="14BD2F38" w14:textId="4EA61983" w:rsidR="00BA23E1" w:rsidRPr="003F4DF1" w:rsidRDefault="003F4DF1" w:rsidP="003F4DF1">
      <w:pPr>
        <w:pStyle w:val="a3"/>
        <w:rPr>
          <w:rStyle w:val="ab"/>
        </w:rPr>
      </w:pPr>
      <w:r>
        <w:rPr>
          <w:rStyle w:val="ab"/>
        </w:rPr>
        <w:t xml:space="preserve">SNU in the SF: </w:t>
      </w:r>
      <w:r>
        <w:rPr>
          <w:rStyle w:val="ab"/>
          <w:rFonts w:hint="eastAsia"/>
        </w:rPr>
        <w:t>혁신과</w:t>
      </w:r>
      <w:r>
        <w:rPr>
          <w:rStyle w:val="ab"/>
          <w:rFonts w:hint="eastAsia"/>
        </w:rPr>
        <w:t xml:space="preserve"> </w:t>
      </w:r>
      <w:r>
        <w:rPr>
          <w:rStyle w:val="ab"/>
          <w:rFonts w:hint="eastAsia"/>
        </w:rPr>
        <w:t>사회정의</w:t>
      </w:r>
      <w:r>
        <w:rPr>
          <w:rStyle w:val="ab"/>
          <w:rFonts w:hint="eastAsia"/>
        </w:rPr>
        <w:t xml:space="preserve"> </w:t>
      </w:r>
      <w:r w:rsidR="00BA23E1" w:rsidRPr="003F4DF1">
        <w:rPr>
          <w:rStyle w:val="ab"/>
          <w:rFonts w:hint="eastAsia"/>
        </w:rPr>
        <w:t>프로그램</w:t>
      </w:r>
      <w:r w:rsidR="00BA23E1" w:rsidRPr="003F4DF1">
        <w:rPr>
          <w:rStyle w:val="ab"/>
          <w:rFonts w:hint="eastAsia"/>
        </w:rPr>
        <w:t xml:space="preserve"> </w:t>
      </w:r>
      <w:r w:rsidR="00BA23E1" w:rsidRPr="003F4DF1">
        <w:rPr>
          <w:rStyle w:val="ab"/>
          <w:rFonts w:hint="eastAsia"/>
        </w:rPr>
        <w:t>개요</w:t>
      </w:r>
    </w:p>
    <w:p w14:paraId="36F55A62" w14:textId="534DDB6D" w:rsidR="00B90ACC" w:rsidRPr="00B90ACC" w:rsidRDefault="00EF46D8" w:rsidP="000F1BCB">
      <w:pPr>
        <w:pStyle w:val="a8"/>
      </w:pPr>
      <w:r w:rsidRPr="00B90ACC">
        <w:t>□</w:t>
      </w:r>
      <w:r w:rsidR="00B90ACC" w:rsidRPr="00EF46D8">
        <w:rPr>
          <w:rStyle w:val="3Char"/>
        </w:rPr>
        <w:t xml:space="preserve"> </w:t>
      </w:r>
      <w:r w:rsidR="00B90ACC" w:rsidRPr="00EF46D8">
        <w:rPr>
          <w:rStyle w:val="3Char"/>
          <w:rFonts w:hint="eastAsia"/>
        </w:rPr>
        <w:t>일정</w:t>
      </w:r>
      <w:r w:rsidR="00B90ACC" w:rsidRPr="00EF46D8">
        <w:t>:</w:t>
      </w:r>
      <w:r w:rsidR="00B90ACC" w:rsidRPr="00B90ACC">
        <w:t xml:space="preserve"> </w:t>
      </w:r>
      <w:r w:rsidR="00B90ACC" w:rsidRPr="00B90ACC">
        <w:t>사전</w:t>
      </w:r>
      <w:r w:rsidR="00B90ACC" w:rsidRPr="00B90ACC">
        <w:t xml:space="preserve"> </w:t>
      </w:r>
      <w:r w:rsidR="00B90ACC" w:rsidRPr="00B90ACC">
        <w:t>강의</w:t>
      </w:r>
      <w:r w:rsidR="00B90ACC" w:rsidRPr="00B90ACC">
        <w:t xml:space="preserve"> </w:t>
      </w:r>
      <w:r w:rsidR="003932AB">
        <w:t>(</w:t>
      </w:r>
      <w:r w:rsidR="003932AB">
        <w:rPr>
          <w:rFonts w:hint="eastAsia"/>
        </w:rPr>
        <w:t>및</w:t>
      </w:r>
      <w:r w:rsidR="003932AB">
        <w:rPr>
          <w:rFonts w:hint="eastAsia"/>
        </w:rPr>
        <w:t xml:space="preserve"> </w:t>
      </w:r>
      <w:r w:rsidR="003932AB">
        <w:rPr>
          <w:rFonts w:hint="eastAsia"/>
        </w:rPr>
        <w:t>체험학습</w:t>
      </w:r>
      <w:r w:rsidR="003932AB">
        <w:rPr>
          <w:rFonts w:hint="eastAsia"/>
        </w:rPr>
        <w:t>)</w:t>
      </w:r>
      <w:r w:rsidR="003932AB">
        <w:t xml:space="preserve"> </w:t>
      </w:r>
      <w:r w:rsidR="00B90ACC" w:rsidRPr="00B90ACC">
        <w:t xml:space="preserve">2022. </w:t>
      </w:r>
      <w:r w:rsidR="009C0988">
        <w:t>1</w:t>
      </w:r>
      <w:r w:rsidR="00B90ACC" w:rsidRPr="00B90ACC">
        <w:t>.</w:t>
      </w:r>
      <w:r w:rsidR="009C0988">
        <w:t>12</w:t>
      </w:r>
      <w:r w:rsidR="00B90ACC" w:rsidRPr="00B90ACC">
        <w:t>~</w:t>
      </w:r>
      <w:r w:rsidR="009C0988">
        <w:t>1</w:t>
      </w:r>
      <w:r w:rsidR="00B90ACC" w:rsidRPr="00B90ACC">
        <w:t>.</w:t>
      </w:r>
      <w:r w:rsidR="009C0988">
        <w:t>1</w:t>
      </w:r>
      <w:r w:rsidR="003932AB">
        <w:t>6</w:t>
      </w:r>
      <w:r w:rsidR="00B90ACC" w:rsidRPr="00B90ACC">
        <w:t xml:space="preserve"> </w:t>
      </w:r>
    </w:p>
    <w:p w14:paraId="7D991F90" w14:textId="6198A711" w:rsidR="00B90ACC" w:rsidRPr="00B90ACC" w:rsidRDefault="00B90ACC" w:rsidP="000F1BCB">
      <w:pPr>
        <w:pStyle w:val="a8"/>
      </w:pPr>
      <w:r w:rsidRPr="00B90ACC">
        <w:t xml:space="preserve">        </w:t>
      </w:r>
      <w:r w:rsidR="009C0988">
        <w:tab/>
        <w:t xml:space="preserve">   </w:t>
      </w:r>
      <w:r w:rsidRPr="00B90ACC">
        <w:rPr>
          <w:spacing w:val="4"/>
        </w:rPr>
        <w:t>현지</w:t>
      </w:r>
      <w:r w:rsidRPr="00B90ACC">
        <w:rPr>
          <w:spacing w:val="4"/>
        </w:rPr>
        <w:t xml:space="preserve"> </w:t>
      </w:r>
      <w:r w:rsidRPr="00B90ACC">
        <w:rPr>
          <w:spacing w:val="4"/>
        </w:rPr>
        <w:t>강의</w:t>
      </w:r>
      <w:r w:rsidRPr="00B90ACC">
        <w:rPr>
          <w:spacing w:val="4"/>
        </w:rPr>
        <w:t xml:space="preserve"> 2023. 1.2</w:t>
      </w:r>
      <w:r w:rsidR="009C0988">
        <w:rPr>
          <w:spacing w:val="4"/>
        </w:rPr>
        <w:t>9</w:t>
      </w:r>
      <w:r w:rsidRPr="00B90ACC">
        <w:rPr>
          <w:spacing w:val="4"/>
        </w:rPr>
        <w:t>~</w:t>
      </w:r>
      <w:r w:rsidR="009C0988">
        <w:rPr>
          <w:spacing w:val="4"/>
        </w:rPr>
        <w:t>2</w:t>
      </w:r>
      <w:r w:rsidRPr="00B90ACC">
        <w:rPr>
          <w:spacing w:val="4"/>
        </w:rPr>
        <w:t>.</w:t>
      </w:r>
      <w:r w:rsidR="009C0988">
        <w:rPr>
          <w:spacing w:val="4"/>
        </w:rPr>
        <w:t>11</w:t>
      </w:r>
      <w:r w:rsidRPr="00B90ACC">
        <w:rPr>
          <w:spacing w:val="4"/>
        </w:rPr>
        <w:t xml:space="preserve"> </w:t>
      </w:r>
    </w:p>
    <w:p w14:paraId="765CDFD4" w14:textId="77777777" w:rsidR="00B90ACC" w:rsidRPr="00B90ACC" w:rsidRDefault="00B90ACC" w:rsidP="000F1BCB">
      <w:pPr>
        <w:pStyle w:val="a8"/>
      </w:pPr>
      <w:r w:rsidRPr="00B90ACC">
        <w:t xml:space="preserve">□ </w:t>
      </w:r>
      <w:r w:rsidRPr="00B90ACC">
        <w:t>대상</w:t>
      </w:r>
      <w:r w:rsidRPr="00B90ACC">
        <w:t xml:space="preserve"> </w:t>
      </w:r>
      <w:r w:rsidRPr="00B90ACC">
        <w:t>인원</w:t>
      </w:r>
      <w:r w:rsidRPr="00B90ACC">
        <w:t xml:space="preserve">: </w:t>
      </w:r>
      <w:r w:rsidRPr="00B90ACC">
        <w:t>서울대학교</w:t>
      </w:r>
      <w:r w:rsidRPr="00B90ACC">
        <w:t xml:space="preserve"> </w:t>
      </w:r>
      <w:r w:rsidRPr="00B90ACC">
        <w:t>학부</w:t>
      </w:r>
      <w:r w:rsidRPr="00B90ACC">
        <w:t xml:space="preserve"> </w:t>
      </w:r>
      <w:r w:rsidRPr="00B90ACC">
        <w:t>재학생</w:t>
      </w:r>
      <w:r w:rsidRPr="00B90ACC">
        <w:t xml:space="preserve"> 20</w:t>
      </w:r>
      <w:r w:rsidRPr="00B90ACC">
        <w:t>명</w:t>
      </w:r>
    </w:p>
    <w:p w14:paraId="6403C66B" w14:textId="4ED07B9F" w:rsidR="00B90ACC" w:rsidRPr="00B90ACC" w:rsidRDefault="00B90ACC" w:rsidP="000F1BCB">
      <w:pPr>
        <w:pStyle w:val="a8"/>
      </w:pPr>
      <w:r w:rsidRPr="00B90ACC">
        <w:t xml:space="preserve">□ </w:t>
      </w:r>
      <w:r w:rsidRPr="00B90ACC">
        <w:t>주임교수</w:t>
      </w:r>
      <w:r w:rsidRPr="00B90ACC">
        <w:t xml:space="preserve">: </w:t>
      </w:r>
      <w:r w:rsidRPr="00B90ACC">
        <w:t>자연과학대학</w:t>
      </w:r>
      <w:r w:rsidRPr="00B90ACC">
        <w:t xml:space="preserve"> </w:t>
      </w:r>
      <w:proofErr w:type="spellStart"/>
      <w:r w:rsidRPr="00B90ACC">
        <w:t>과학학과</w:t>
      </w:r>
      <w:proofErr w:type="spellEnd"/>
      <w:r w:rsidRPr="00B90ACC">
        <w:t xml:space="preserve"> </w:t>
      </w:r>
      <w:proofErr w:type="spellStart"/>
      <w:r w:rsidRPr="00B90ACC">
        <w:rPr>
          <w:rFonts w:hint="eastAsia"/>
        </w:rPr>
        <w:t>이두갑</w:t>
      </w:r>
      <w:proofErr w:type="spellEnd"/>
      <w:r w:rsidRPr="00B90ACC">
        <w:t xml:space="preserve">  </w:t>
      </w:r>
    </w:p>
    <w:p w14:paraId="7FDFE131" w14:textId="03C463B0" w:rsidR="00B90ACC" w:rsidRPr="00B90ACC" w:rsidRDefault="00B90ACC" w:rsidP="000F1BCB">
      <w:pPr>
        <w:pStyle w:val="a8"/>
      </w:pPr>
      <w:r w:rsidRPr="00B90ACC">
        <w:t xml:space="preserve">□ </w:t>
      </w:r>
      <w:r w:rsidRPr="00B90ACC">
        <w:t>파트너</w:t>
      </w:r>
      <w:r w:rsidR="001D759C">
        <w:rPr>
          <w:rFonts w:hint="eastAsia"/>
        </w:rPr>
        <w:t xml:space="preserve"> </w:t>
      </w:r>
      <w:r w:rsidRPr="00B90ACC">
        <w:t>기관</w:t>
      </w:r>
      <w:r w:rsidRPr="00B90ACC">
        <w:t>:</w:t>
      </w:r>
      <w:r w:rsidR="001D759C">
        <w:rPr>
          <w:rFonts w:hint="eastAsia"/>
        </w:rPr>
        <w:t xml:space="preserve"> </w:t>
      </w:r>
      <w:r w:rsidR="001D759C">
        <w:rPr>
          <w:rFonts w:hint="eastAsia"/>
        </w:rPr>
        <w:t>미</w:t>
      </w:r>
      <w:r w:rsidR="001D759C">
        <w:rPr>
          <w:rFonts w:hint="eastAsia"/>
        </w:rPr>
        <w:t xml:space="preserve"> </w:t>
      </w:r>
      <w:r w:rsidRPr="00B90ACC">
        <w:rPr>
          <w:rFonts w:hint="eastAsia"/>
        </w:rPr>
        <w:t>캘리포니아대학</w:t>
      </w:r>
      <w:r w:rsidRPr="00B90ACC">
        <w:rPr>
          <w:rFonts w:hint="eastAsia"/>
        </w:rPr>
        <w:t>,</w:t>
      </w:r>
      <w:r w:rsidRPr="00B90ACC">
        <w:t xml:space="preserve"> </w:t>
      </w:r>
      <w:r w:rsidRPr="00B90ACC">
        <w:rPr>
          <w:rFonts w:hint="eastAsia"/>
        </w:rPr>
        <w:t>산타크루즈</w:t>
      </w:r>
      <w:r w:rsidRPr="00B90ACC">
        <w:rPr>
          <w:rFonts w:hint="eastAsia"/>
        </w:rPr>
        <w:t xml:space="preserve"> </w:t>
      </w:r>
      <w:r w:rsidRPr="00B90ACC">
        <w:t xml:space="preserve">University of California, Santa Cruz </w:t>
      </w:r>
    </w:p>
    <w:p w14:paraId="4ACF0B56" w14:textId="2E458DC1" w:rsidR="00B90ACC" w:rsidRPr="00B90ACC" w:rsidRDefault="00B90ACC" w:rsidP="000F1BCB">
      <w:pPr>
        <w:pStyle w:val="a8"/>
      </w:pPr>
      <w:r w:rsidRPr="00B90ACC">
        <w:t xml:space="preserve">□ </w:t>
      </w:r>
      <w:r w:rsidRPr="00B90ACC">
        <w:rPr>
          <w:rFonts w:hint="eastAsia"/>
        </w:rPr>
        <w:t>프로그램</w:t>
      </w:r>
      <w:r w:rsidRPr="00B90ACC">
        <w:rPr>
          <w:rFonts w:hint="eastAsia"/>
        </w:rPr>
        <w:t xml:space="preserve"> </w:t>
      </w:r>
      <w:r w:rsidRPr="00B90ACC">
        <w:rPr>
          <w:rFonts w:hint="eastAsia"/>
        </w:rPr>
        <w:t>구성</w:t>
      </w:r>
    </w:p>
    <w:p w14:paraId="3D5BE9F9" w14:textId="11AC0618" w:rsidR="00B90ACC" w:rsidRPr="00B90ACC" w:rsidRDefault="001E7A5D" w:rsidP="000F1BCB">
      <w:pPr>
        <w:pStyle w:val="a8"/>
      </w:pPr>
      <w:r>
        <w:t xml:space="preserve">- </w:t>
      </w:r>
      <w:r w:rsidR="00B90ACC" w:rsidRPr="00B90ACC">
        <w:rPr>
          <w:rFonts w:hint="eastAsia"/>
        </w:rPr>
        <w:t>사전학습</w:t>
      </w:r>
      <w:r w:rsidR="00B90ACC" w:rsidRPr="00B90ACC">
        <w:rPr>
          <w:rFonts w:hint="eastAsia"/>
        </w:rPr>
        <w:t xml:space="preserve"> </w:t>
      </w:r>
      <w:r w:rsidR="00B90ACC" w:rsidRPr="00B90ACC">
        <w:t>(</w:t>
      </w:r>
      <w:r w:rsidR="00B90ACC" w:rsidRPr="00B90ACC">
        <w:rPr>
          <w:rFonts w:hint="eastAsia"/>
        </w:rPr>
        <w:t>국내</w:t>
      </w:r>
      <w:r w:rsidR="00B90ACC" w:rsidRPr="00B90ACC">
        <w:t>5</w:t>
      </w:r>
      <w:r w:rsidR="00B90ACC" w:rsidRPr="00B90ACC">
        <w:rPr>
          <w:rFonts w:hint="eastAsia"/>
        </w:rPr>
        <w:t>일</w:t>
      </w:r>
      <w:r w:rsidR="00B90ACC" w:rsidRPr="00B90ACC">
        <w:rPr>
          <w:rFonts w:hint="eastAsia"/>
        </w:rPr>
        <w:t>)</w:t>
      </w:r>
      <w:r w:rsidR="00B90ACC" w:rsidRPr="00B90ACC">
        <w:t xml:space="preserve"> </w:t>
      </w:r>
      <w:r w:rsidR="00B90ACC" w:rsidRPr="00B90ACC">
        <w:rPr>
          <w:rFonts w:hint="eastAsia"/>
        </w:rPr>
        <w:t>및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오리엔테이션</w:t>
      </w:r>
    </w:p>
    <w:p w14:paraId="50E23901" w14:textId="77777777" w:rsidR="001D759C" w:rsidRDefault="001E7A5D" w:rsidP="001D759C">
      <w:pPr>
        <w:pStyle w:val="a8"/>
      </w:pPr>
      <w:r>
        <w:t xml:space="preserve">- </w:t>
      </w:r>
      <w:r w:rsidR="00B90ACC" w:rsidRPr="00B90ACC">
        <w:rPr>
          <w:rFonts w:hint="eastAsia"/>
        </w:rPr>
        <w:t>현지학습</w:t>
      </w:r>
      <w:r w:rsidR="00B90ACC" w:rsidRPr="00B90ACC">
        <w:rPr>
          <w:rFonts w:hint="eastAsia"/>
        </w:rPr>
        <w:t>(</w:t>
      </w:r>
      <w:r w:rsidR="00B90ACC" w:rsidRPr="00B90ACC">
        <w:rPr>
          <w:rFonts w:hint="eastAsia"/>
        </w:rPr>
        <w:t>현지</w:t>
      </w:r>
      <w:r w:rsidR="00B90ACC" w:rsidRPr="00B90ACC">
        <w:rPr>
          <w:rFonts w:hint="eastAsia"/>
        </w:rPr>
        <w:t xml:space="preserve"> 2</w:t>
      </w:r>
      <w:r w:rsidR="00B90ACC" w:rsidRPr="00B90ACC">
        <w:rPr>
          <w:rFonts w:hint="eastAsia"/>
        </w:rPr>
        <w:t>주</w:t>
      </w:r>
      <w:proofErr w:type="gramStart"/>
      <w:r w:rsidR="00B90ACC" w:rsidRPr="00B90ACC">
        <w:rPr>
          <w:rFonts w:hint="eastAsia"/>
        </w:rPr>
        <w:t>) :</w:t>
      </w:r>
      <w:proofErr w:type="gramEnd"/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전문가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강연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및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현지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탐방</w:t>
      </w:r>
      <w:r w:rsidR="00B90ACC" w:rsidRPr="00B90ACC">
        <w:rPr>
          <w:rFonts w:hint="eastAsia"/>
        </w:rPr>
        <w:t xml:space="preserve">, </w:t>
      </w:r>
      <w:r w:rsidR="00B90ACC" w:rsidRPr="00B90ACC">
        <w:rPr>
          <w:rFonts w:hint="eastAsia"/>
        </w:rPr>
        <w:t>현지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주제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조사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및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조별</w:t>
      </w:r>
      <w:r w:rsidR="00B90ACC" w:rsidRPr="00B90ACC">
        <w:rPr>
          <w:rFonts w:hint="eastAsia"/>
        </w:rPr>
        <w:t xml:space="preserve"> </w:t>
      </w:r>
      <w:r w:rsidR="00B90ACC" w:rsidRPr="00B90ACC">
        <w:rPr>
          <w:rFonts w:hint="eastAsia"/>
        </w:rPr>
        <w:t>과제</w:t>
      </w:r>
    </w:p>
    <w:p w14:paraId="44613EC7" w14:textId="77777777" w:rsidR="001D759C" w:rsidRDefault="001D759C" w:rsidP="001D759C">
      <w:pPr>
        <w:pStyle w:val="a8"/>
        <w:rPr>
          <w:rStyle w:val="3Char"/>
        </w:rPr>
      </w:pPr>
    </w:p>
    <w:p w14:paraId="16F70A30" w14:textId="15BE8DA8" w:rsidR="001D759C" w:rsidRPr="001D759C" w:rsidRDefault="001D759C" w:rsidP="001D759C">
      <w:pPr>
        <w:pStyle w:val="a8"/>
        <w:rPr>
          <w:rFonts w:ascii="Garamond" w:eastAsia="바탕" w:hAnsi="Garamond" w:cs="HCR Dotum"/>
          <w:color w:val="000000"/>
        </w:rPr>
      </w:pPr>
      <w:r w:rsidRPr="00B90ACC">
        <w:rPr>
          <w:rStyle w:val="3Char"/>
          <w:rFonts w:hint="eastAsia"/>
        </w:rPr>
        <w:t>□</w:t>
      </w:r>
      <w:r w:rsidRPr="00B90ACC">
        <w:rPr>
          <w:rStyle w:val="3Char"/>
        </w:rPr>
        <w:t xml:space="preserve"> </w:t>
      </w:r>
      <w:r>
        <w:rPr>
          <w:rStyle w:val="3Char"/>
        </w:rPr>
        <w:t>“</w:t>
      </w:r>
      <w:r>
        <w:rPr>
          <w:rStyle w:val="3Char"/>
          <w:rFonts w:hint="eastAsia"/>
        </w:rPr>
        <w:t>혁신</w:t>
      </w:r>
      <w:r>
        <w:rPr>
          <w:rStyle w:val="3Char"/>
          <w:rFonts w:hint="eastAsia"/>
        </w:rPr>
        <w:t xml:space="preserve"> </w:t>
      </w:r>
      <w:r>
        <w:rPr>
          <w:rStyle w:val="3Char"/>
          <w:rFonts w:hint="eastAsia"/>
        </w:rPr>
        <w:t>및</w:t>
      </w:r>
      <w:r>
        <w:rPr>
          <w:rStyle w:val="3Char"/>
          <w:rFonts w:hint="eastAsia"/>
        </w:rPr>
        <w:t xml:space="preserve"> </w:t>
      </w:r>
      <w:r>
        <w:rPr>
          <w:rStyle w:val="3Char"/>
          <w:rFonts w:hint="eastAsia"/>
        </w:rPr>
        <w:t>사회정의</w:t>
      </w:r>
      <w:r>
        <w:rPr>
          <w:rStyle w:val="3Char"/>
        </w:rPr>
        <w:t>”</w:t>
      </w:r>
      <w:r w:rsidRPr="001D759C">
        <w:rPr>
          <w:rStyle w:val="3Char"/>
          <w:rFonts w:hint="eastAsia"/>
        </w:rPr>
        <w:t xml:space="preserve"> </w:t>
      </w:r>
      <w:r>
        <w:rPr>
          <w:rStyle w:val="3Char"/>
          <w:rFonts w:hint="eastAsia"/>
        </w:rPr>
        <w:t>프로그램</w:t>
      </w:r>
    </w:p>
    <w:p w14:paraId="3B78B478" w14:textId="77777777" w:rsidR="001D759C" w:rsidRDefault="001D759C" w:rsidP="001D759C">
      <w:pPr>
        <w:pStyle w:val="a8"/>
        <w:rPr>
          <w:sz w:val="22"/>
          <w:szCs w:val="22"/>
        </w:rPr>
      </w:pPr>
    </w:p>
    <w:p w14:paraId="0B5C9BF4" w14:textId="37488C3C" w:rsidR="001D759C" w:rsidRDefault="001D759C" w:rsidP="001D759C">
      <w:pPr>
        <w:pStyle w:val="a8"/>
        <w:rPr>
          <w:sz w:val="22"/>
          <w:szCs w:val="22"/>
        </w:rPr>
      </w:pPr>
      <w:r w:rsidRPr="001D759C">
        <w:rPr>
          <w:sz w:val="22"/>
          <w:szCs w:val="22"/>
        </w:rPr>
        <w:t xml:space="preserve"> - </w:t>
      </w:r>
      <w:r w:rsidRPr="001D759C">
        <w:rPr>
          <w:rFonts w:ascii="Garamond" w:eastAsia="바탕" w:hAnsi="Garamond" w:cs="HCR Dotum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과학기술혁신에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대한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proofErr w:type="spellStart"/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다학제적인</w:t>
      </w:r>
      <w:proofErr w:type="spellEnd"/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이해는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현재를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성찰하고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미래를</w:t>
      </w:r>
      <w:r w:rsidR="003F7877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이끌어갈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글로벌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인재에게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매우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중요한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역량으로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등장했음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.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특히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생명공학이나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인공지능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,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빅데이터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등과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같은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과학기술은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경제성장을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proofErr w:type="spellStart"/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가져다주는</w:t>
      </w:r>
      <w:proofErr w:type="spellEnd"/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대표적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혁신으로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부상했을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뿐만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아니라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,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동시에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급격한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사회문화적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변화와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법적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,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공공정책적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도전을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가져다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주었음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.</w:t>
      </w:r>
      <w:r w:rsidR="000F1BCB" w:rsidRPr="001D759C">
        <w:rPr>
          <w:rFonts w:hint="eastAsia"/>
          <w:sz w:val="22"/>
          <w:szCs w:val="22"/>
        </w:rPr>
        <w:t xml:space="preserve"> </w:t>
      </w:r>
      <w:bookmarkStart w:id="0" w:name="_GoBack"/>
      <w:bookmarkEnd w:id="0"/>
    </w:p>
    <w:p w14:paraId="1C8A275D" w14:textId="141AFE0F" w:rsidR="001D759C" w:rsidRPr="001D759C" w:rsidRDefault="001D759C" w:rsidP="001D759C">
      <w:pPr>
        <w:pStyle w:val="a8"/>
        <w:rPr>
          <w:rFonts w:ascii="Garamond" w:eastAsia="바탕" w:hAnsi="Garamond" w:cs="HCR Dotum"/>
          <w:color w:val="000000"/>
          <w:sz w:val="22"/>
          <w:szCs w:val="22"/>
        </w:rPr>
      </w:pPr>
      <w:r w:rsidRPr="001D759C">
        <w:rPr>
          <w:sz w:val="22"/>
          <w:szCs w:val="22"/>
        </w:rPr>
        <w:br/>
      </w:r>
      <w:r w:rsidRPr="001D759C">
        <w:rPr>
          <w:rFonts w:hint="eastAsia"/>
          <w:sz w:val="22"/>
          <w:szCs w:val="22"/>
        </w:rPr>
        <w:t>-</w:t>
      </w:r>
      <w:r w:rsidRPr="001D759C">
        <w:rPr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이에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본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"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혁신과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사회정의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"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프로그램은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21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세기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글로벌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수준에서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혁신을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이끌어나갈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미래의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인재들에게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혁신의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사회적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함의를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이해하고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,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이에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바탕해서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혁신의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가능성을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다양성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(diversity)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포용성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(inclusion)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존중되는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글로벌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공간에서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정의롭고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지속가능한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사회를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만드는데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창의적으로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사용할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있는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다학제적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능력을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함양할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기회를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제공</w:t>
      </w:r>
      <w:r w:rsidR="00BB19AE">
        <w:rPr>
          <w:rFonts w:ascii="Garamond" w:eastAsia="바탕" w:hAnsi="Garamond" w:cs="HCR Dotum" w:hint="eastAsia"/>
          <w:color w:val="000000"/>
          <w:sz w:val="22"/>
          <w:szCs w:val="22"/>
        </w:rPr>
        <w:t>함</w:t>
      </w:r>
      <w:r w:rsidR="00BB19AE">
        <w:rPr>
          <w:rFonts w:ascii="Garamond" w:eastAsia="바탕" w:hAnsi="Garamond" w:cs="HCR Dotum" w:hint="eastAsia"/>
          <w:color w:val="000000"/>
          <w:sz w:val="22"/>
          <w:szCs w:val="22"/>
        </w:rPr>
        <w:t>.</w:t>
      </w:r>
      <w:r w:rsidR="00BB19AE">
        <w:rPr>
          <w:rFonts w:ascii="Garamond" w:eastAsia="바탕" w:hAnsi="Garamond" w:cs="HCR Dotum"/>
          <w:color w:val="000000"/>
          <w:sz w:val="22"/>
          <w:szCs w:val="22"/>
        </w:rPr>
        <w:t xml:space="preserve"> </w:t>
      </w:r>
    </w:p>
    <w:p w14:paraId="2039CFCC" w14:textId="77777777" w:rsidR="001D759C" w:rsidRDefault="001D759C" w:rsidP="001D759C">
      <w:pPr>
        <w:pStyle w:val="a8"/>
        <w:rPr>
          <w:rFonts w:ascii="Garamond" w:eastAsia="바탕" w:hAnsi="Garamond" w:cs="HCR Dotum"/>
          <w:color w:val="000000"/>
          <w:sz w:val="22"/>
          <w:szCs w:val="22"/>
        </w:rPr>
      </w:pPr>
    </w:p>
    <w:p w14:paraId="7705D3FC" w14:textId="15653AEB" w:rsidR="00C777B2" w:rsidRDefault="001D759C" w:rsidP="001D759C">
      <w:pPr>
        <w:pStyle w:val="a8"/>
        <w:rPr>
          <w:sz w:val="22"/>
          <w:szCs w:val="22"/>
        </w:rPr>
      </w:pPr>
      <w:r w:rsidRPr="001D759C">
        <w:rPr>
          <w:rFonts w:ascii="Garamond" w:eastAsia="바탕" w:hAnsi="Garamond" w:cs="HCR Dotum"/>
          <w:color w:val="000000"/>
          <w:sz w:val="22"/>
          <w:szCs w:val="22"/>
        </w:rPr>
        <w:t>-</w:t>
      </w:r>
      <w:r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문화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및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현장체험에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“혁신과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예술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(Innovation &amp; Arts)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”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세션들을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추가하여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혁신을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사회문화적으로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성찰하고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,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새롭게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proofErr w:type="spellStart"/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이끌려고하는</w:t>
      </w:r>
      <w:proofErr w:type="spellEnd"/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(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실험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)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예술가들과의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교류</w:t>
      </w:r>
      <w:r w:rsidR="00BB19AE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BB19AE">
        <w:rPr>
          <w:rFonts w:ascii="Garamond" w:eastAsia="바탕" w:hAnsi="Garamond" w:cs="HCR Dotum" w:hint="eastAsia"/>
          <w:color w:val="000000"/>
          <w:sz w:val="22"/>
          <w:szCs w:val="22"/>
        </w:rPr>
        <w:t>및</w:t>
      </w:r>
      <w:r w:rsidR="00BB19AE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BB19AE">
        <w:rPr>
          <w:rFonts w:ascii="Garamond" w:eastAsia="바탕" w:hAnsi="Garamond" w:cs="HCR Dotum" w:hint="eastAsia"/>
          <w:color w:val="000000"/>
          <w:sz w:val="22"/>
          <w:szCs w:val="22"/>
        </w:rPr>
        <w:t>전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>시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>방문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>등을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통해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혁신과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예술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,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다양성과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포용성을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추구하는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21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세기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새로운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창의성에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대해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논의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>할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C777B2">
        <w:rPr>
          <w:rFonts w:ascii="Garamond" w:eastAsia="바탕" w:hAnsi="Garamond" w:cs="HCR Dotum" w:hint="eastAsia"/>
          <w:color w:val="000000"/>
          <w:sz w:val="22"/>
          <w:szCs w:val="22"/>
        </w:rPr>
        <w:t>예정임</w:t>
      </w:r>
      <w:r w:rsidR="000F1BCB" w:rsidRPr="001D759C">
        <w:rPr>
          <w:rFonts w:ascii="Garamond" w:eastAsia="바탕" w:hAnsi="Garamond" w:cs="HCR Dotum" w:hint="eastAsia"/>
          <w:color w:val="000000"/>
          <w:sz w:val="22"/>
          <w:szCs w:val="22"/>
        </w:rPr>
        <w:t>.</w:t>
      </w:r>
    </w:p>
    <w:p w14:paraId="30BE3254" w14:textId="633EF625" w:rsidR="00C777B2" w:rsidRDefault="00C777B2" w:rsidP="001D759C">
      <w:pPr>
        <w:pStyle w:val="a8"/>
        <w:rPr>
          <w:sz w:val="22"/>
          <w:szCs w:val="22"/>
        </w:rPr>
      </w:pPr>
    </w:p>
    <w:p w14:paraId="0175DA23" w14:textId="213E2B63" w:rsidR="00335EE4" w:rsidRDefault="00335EE4" w:rsidP="001D759C">
      <w:pPr>
        <w:pStyle w:val="a8"/>
        <w:rPr>
          <w:sz w:val="22"/>
          <w:szCs w:val="22"/>
        </w:rPr>
      </w:pPr>
    </w:p>
    <w:p w14:paraId="6913310E" w14:textId="204DE55B" w:rsidR="00335EE4" w:rsidRDefault="00335EE4" w:rsidP="001D759C">
      <w:pPr>
        <w:pStyle w:val="a8"/>
        <w:rPr>
          <w:sz w:val="22"/>
          <w:szCs w:val="22"/>
        </w:rPr>
      </w:pPr>
    </w:p>
    <w:p w14:paraId="67648835" w14:textId="16CA4348" w:rsidR="00335EE4" w:rsidRDefault="00335EE4" w:rsidP="001D759C">
      <w:pPr>
        <w:pStyle w:val="a8"/>
        <w:rPr>
          <w:sz w:val="22"/>
          <w:szCs w:val="22"/>
        </w:rPr>
      </w:pPr>
    </w:p>
    <w:p w14:paraId="6883D574" w14:textId="77777777" w:rsidR="00335EE4" w:rsidRPr="001D759C" w:rsidRDefault="00335EE4" w:rsidP="001D759C">
      <w:pPr>
        <w:pStyle w:val="a8"/>
        <w:rPr>
          <w:rFonts w:hint="eastAsia"/>
          <w:sz w:val="22"/>
          <w:szCs w:val="22"/>
        </w:rPr>
      </w:pPr>
    </w:p>
    <w:p w14:paraId="14372B82" w14:textId="540E2408" w:rsidR="00B90ACC" w:rsidRPr="00335EE4" w:rsidRDefault="00B90ACC" w:rsidP="00BA23E1">
      <w:pPr>
        <w:pStyle w:val="a3"/>
        <w:rPr>
          <w:i w:val="0"/>
        </w:rPr>
      </w:pPr>
      <w:proofErr w:type="spellStart"/>
      <w:r w:rsidRPr="00335EE4">
        <w:rPr>
          <w:rFonts w:hint="eastAsia"/>
          <w:i w:val="0"/>
        </w:rPr>
        <w:lastRenderedPageBreak/>
        <w:t>진행일정</w:t>
      </w:r>
      <w:proofErr w:type="spellEnd"/>
      <w:r w:rsidRPr="00335EE4">
        <w:rPr>
          <w:rFonts w:hint="eastAsia"/>
          <w:i w:val="0"/>
        </w:rPr>
        <w:t xml:space="preserve"> </w:t>
      </w:r>
    </w:p>
    <w:p w14:paraId="238CD63F" w14:textId="16FE814A" w:rsidR="00B90ACC" w:rsidRPr="00516356" w:rsidRDefault="00B90ACC" w:rsidP="00B90ACC">
      <w:pPr>
        <w:widowControl w:val="0"/>
        <w:wordWrap w:val="0"/>
        <w:autoSpaceDE w:val="0"/>
        <w:autoSpaceDN w:val="0"/>
        <w:adjustRightInd w:val="0"/>
        <w:spacing w:line="384" w:lineRule="auto"/>
        <w:ind w:left="299"/>
        <w:jc w:val="both"/>
        <w:textAlignment w:val="baseline"/>
        <w:rPr>
          <w:rFonts w:ascii="바탕체" w:eastAsia="바탕체" w:hAnsi="바탕체" w:cs="HCR Dotum"/>
          <w:color w:val="000000"/>
          <w:sz w:val="26"/>
          <w:szCs w:val="26"/>
        </w:rPr>
      </w:pPr>
      <w:r w:rsidRPr="00516356">
        <w:rPr>
          <w:rFonts w:ascii="바탕체" w:eastAsia="바탕체" w:hAnsi="바탕체" w:cs="HCR Dotum"/>
          <w:color w:val="000000"/>
          <w:sz w:val="26"/>
          <w:szCs w:val="26"/>
        </w:rPr>
        <w:t xml:space="preserve">1) 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>오리엔테이션:</w:t>
      </w:r>
      <w:r w:rsidRPr="00516356">
        <w:rPr>
          <w:rFonts w:ascii="바탕체" w:eastAsia="바탕체" w:hAnsi="바탕체" w:cs="HCR Dotum"/>
          <w:color w:val="000000"/>
          <w:sz w:val="26"/>
          <w:szCs w:val="26"/>
        </w:rPr>
        <w:t xml:space="preserve"> 2022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 xml:space="preserve">년 </w:t>
      </w:r>
      <w:r w:rsidRPr="00516356">
        <w:rPr>
          <w:rFonts w:ascii="바탕체" w:eastAsia="바탕체" w:hAnsi="바탕체" w:cs="HCR Dotum"/>
          <w:color w:val="000000"/>
          <w:sz w:val="26"/>
          <w:szCs w:val="26"/>
        </w:rPr>
        <w:t>11-12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 xml:space="preserve">월 중 </w:t>
      </w:r>
    </w:p>
    <w:p w14:paraId="2D861DB0" w14:textId="77777777" w:rsidR="0090129F" w:rsidRPr="00516356" w:rsidRDefault="0090129F" w:rsidP="0090129F">
      <w:pPr>
        <w:pStyle w:val="a8"/>
        <w:rPr>
          <w:rStyle w:val="a6"/>
          <w:rFonts w:ascii="바탕체" w:eastAsia="바탕체" w:hAnsi="바탕체"/>
        </w:rPr>
      </w:pPr>
      <w:r w:rsidRPr="00516356">
        <w:rPr>
          <w:rStyle w:val="a6"/>
          <w:rFonts w:ascii="바탕체" w:eastAsia="바탕체" w:hAnsi="바탕체" w:hint="eastAsia"/>
        </w:rPr>
        <w:t>국가 사전 정보 및 유의사항 안내</w:t>
      </w:r>
    </w:p>
    <w:p w14:paraId="0D2DC301" w14:textId="77777777" w:rsidR="0090129F" w:rsidRPr="00516356" w:rsidRDefault="0090129F" w:rsidP="0090129F">
      <w:pPr>
        <w:pStyle w:val="a8"/>
        <w:rPr>
          <w:rStyle w:val="a6"/>
          <w:rFonts w:ascii="바탕체" w:eastAsia="바탕체" w:hAnsi="바탕체"/>
        </w:rPr>
      </w:pPr>
      <w:r w:rsidRPr="00516356">
        <w:rPr>
          <w:rStyle w:val="a6"/>
          <w:rFonts w:ascii="바탕체" w:eastAsia="바탕체" w:hAnsi="바탕체" w:hint="eastAsia"/>
        </w:rPr>
        <w:t>현장 연구 주제에 따른 조 편성 및 연구 계획 논의</w:t>
      </w:r>
    </w:p>
    <w:p w14:paraId="6594A035" w14:textId="49B59FEA" w:rsidR="0090129F" w:rsidRPr="00516356" w:rsidRDefault="0090129F" w:rsidP="0090129F">
      <w:pPr>
        <w:widowControl w:val="0"/>
        <w:wordWrap w:val="0"/>
        <w:autoSpaceDE w:val="0"/>
        <w:autoSpaceDN w:val="0"/>
        <w:adjustRightInd w:val="0"/>
        <w:spacing w:line="384" w:lineRule="auto"/>
        <w:ind w:left="299" w:firstLine="421"/>
        <w:jc w:val="both"/>
        <w:textAlignment w:val="baseline"/>
        <w:rPr>
          <w:rFonts w:ascii="바탕체" w:eastAsia="바탕체" w:hAnsi="바탕체"/>
          <w:smallCaps/>
          <w:color w:val="5A5A5A" w:themeColor="text1" w:themeTint="A5"/>
        </w:rPr>
      </w:pPr>
      <w:r w:rsidRPr="00516356">
        <w:rPr>
          <w:rStyle w:val="a6"/>
          <w:rFonts w:ascii="바탕체" w:eastAsia="바탕체" w:hAnsi="바탕체" w:hint="eastAsia"/>
        </w:rPr>
        <w:t>프로그램 전반에 대한 질의응답</w:t>
      </w:r>
    </w:p>
    <w:p w14:paraId="7196C6A4" w14:textId="0D2D02CD" w:rsidR="00B90ACC" w:rsidRPr="00516356" w:rsidRDefault="00B90ACC" w:rsidP="00B90ACC">
      <w:pPr>
        <w:widowControl w:val="0"/>
        <w:wordWrap w:val="0"/>
        <w:autoSpaceDE w:val="0"/>
        <w:autoSpaceDN w:val="0"/>
        <w:adjustRightInd w:val="0"/>
        <w:spacing w:line="384" w:lineRule="auto"/>
        <w:ind w:left="299"/>
        <w:jc w:val="both"/>
        <w:textAlignment w:val="baseline"/>
        <w:rPr>
          <w:rFonts w:ascii="바탕체" w:eastAsia="바탕체" w:hAnsi="바탕체" w:cs="HCR Dotum"/>
          <w:color w:val="000000"/>
          <w:sz w:val="26"/>
          <w:szCs w:val="26"/>
        </w:rPr>
      </w:pPr>
      <w:r w:rsidRPr="00516356">
        <w:rPr>
          <w:rFonts w:ascii="바탕체" w:eastAsia="바탕체" w:hAnsi="바탕체" w:cs="HCR Dotum"/>
          <w:color w:val="000000"/>
          <w:sz w:val="26"/>
          <w:szCs w:val="26"/>
        </w:rPr>
        <w:t xml:space="preserve">2) 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>국내사전강의: 202</w:t>
      </w:r>
      <w:r w:rsidRPr="00516356">
        <w:rPr>
          <w:rFonts w:ascii="바탕체" w:eastAsia="바탕체" w:hAnsi="바탕체" w:cs="HCR Dotum"/>
          <w:color w:val="000000"/>
          <w:sz w:val="26"/>
          <w:szCs w:val="26"/>
        </w:rPr>
        <w:t>3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>년</w:t>
      </w:r>
      <w:r w:rsidR="00C1647F"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 xml:space="preserve"> </w:t>
      </w:r>
      <w:r w:rsidR="00C1647F" w:rsidRPr="00516356">
        <w:rPr>
          <w:rFonts w:ascii="바탕체" w:eastAsia="바탕체" w:hAnsi="바탕체" w:cs="HCR Dotum"/>
          <w:color w:val="000000"/>
          <w:sz w:val="26"/>
          <w:szCs w:val="26"/>
        </w:rPr>
        <w:t>1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>월</w:t>
      </w:r>
      <w:r w:rsidR="00C1647F" w:rsidRPr="00516356">
        <w:rPr>
          <w:rFonts w:ascii="바탕체" w:eastAsia="바탕체" w:hAnsi="바탕체" w:cs="HCR Dotum"/>
          <w:color w:val="000000"/>
          <w:sz w:val="26"/>
          <w:szCs w:val="26"/>
        </w:rPr>
        <w:t>12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 xml:space="preserve">일~ </w:t>
      </w:r>
      <w:r w:rsidR="00C1647F" w:rsidRPr="00516356">
        <w:rPr>
          <w:rFonts w:ascii="바탕체" w:eastAsia="바탕체" w:hAnsi="바탕체" w:cs="HCR Dotum"/>
          <w:color w:val="000000"/>
          <w:sz w:val="26"/>
          <w:szCs w:val="26"/>
        </w:rPr>
        <w:t>1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>월</w:t>
      </w:r>
      <w:r w:rsidR="00C1647F" w:rsidRPr="00516356">
        <w:rPr>
          <w:rFonts w:ascii="바탕체" w:eastAsia="바탕체" w:hAnsi="바탕체" w:cs="HCR Dotum"/>
          <w:color w:val="000000"/>
          <w:sz w:val="26"/>
          <w:szCs w:val="26"/>
        </w:rPr>
        <w:t>1</w:t>
      </w:r>
      <w:r w:rsidR="00F4170B" w:rsidRPr="00516356">
        <w:rPr>
          <w:rFonts w:ascii="바탕체" w:eastAsia="바탕체" w:hAnsi="바탕체" w:cs="HCR Dotum"/>
          <w:color w:val="000000"/>
          <w:sz w:val="26"/>
          <w:szCs w:val="26"/>
        </w:rPr>
        <w:t>6</w:t>
      </w:r>
      <w:r w:rsidRPr="00516356">
        <w:rPr>
          <w:rFonts w:ascii="바탕체" w:eastAsia="바탕체" w:hAnsi="바탕체" w:cs="HCR Dotum" w:hint="eastAsia"/>
          <w:color w:val="000000"/>
          <w:sz w:val="26"/>
          <w:szCs w:val="26"/>
        </w:rPr>
        <w:t xml:space="preserve">일 </w:t>
      </w:r>
      <w:r w:rsidR="00867B4A" w:rsidRPr="00516356">
        <w:rPr>
          <w:rFonts w:ascii="바탕체" w:eastAsia="바탕체" w:hAnsi="바탕체" w:cs="HCR Dotum"/>
          <w:color w:val="000000"/>
          <w:sz w:val="21"/>
          <w:szCs w:val="21"/>
        </w:rPr>
        <w:t>(</w:t>
      </w:r>
      <w:r w:rsidR="00867B4A" w:rsidRPr="00516356">
        <w:rPr>
          <w:rFonts w:ascii="바탕체" w:eastAsia="바탕체" w:hAnsi="바탕체" w:cs="HCR Dotum" w:hint="eastAsia"/>
          <w:color w:val="000000"/>
          <w:sz w:val="21"/>
          <w:szCs w:val="21"/>
        </w:rPr>
        <w:t>계절</w:t>
      </w:r>
      <w:r w:rsidR="000B60AD" w:rsidRPr="00516356">
        <w:rPr>
          <w:rFonts w:ascii="바탕체" w:eastAsia="바탕체" w:hAnsi="바탕체" w:cs="HCR Dotum" w:hint="eastAsia"/>
          <w:color w:val="000000"/>
          <w:sz w:val="21"/>
          <w:szCs w:val="21"/>
        </w:rPr>
        <w:t>수업</w:t>
      </w:r>
      <w:r w:rsidR="00867B4A" w:rsidRPr="00516356">
        <w:rPr>
          <w:rFonts w:ascii="바탕체" w:eastAsia="바탕체" w:hAnsi="바탕체" w:cs="HCR Dotum" w:hint="eastAsia"/>
          <w:color w:val="000000"/>
          <w:sz w:val="21"/>
          <w:szCs w:val="21"/>
        </w:rPr>
        <w:t>관련</w:t>
      </w:r>
      <w:r w:rsidR="000B60AD" w:rsidRPr="00516356">
        <w:rPr>
          <w:rFonts w:ascii="바탕체" w:eastAsia="바탕체" w:hAnsi="바탕체" w:cs="HCR Dotum" w:hint="eastAsia"/>
          <w:color w:val="000000"/>
          <w:sz w:val="21"/>
          <w:szCs w:val="21"/>
        </w:rPr>
        <w:t>변경/</w:t>
      </w:r>
      <w:r w:rsidR="00867B4A" w:rsidRPr="00516356">
        <w:rPr>
          <w:rFonts w:ascii="바탕체" w:eastAsia="바탕체" w:hAnsi="바탕체" w:cs="HCR Dotum" w:hint="eastAsia"/>
          <w:color w:val="000000"/>
          <w:sz w:val="21"/>
          <w:szCs w:val="21"/>
        </w:rPr>
        <w:t>조율가능)</w:t>
      </w:r>
    </w:p>
    <w:p w14:paraId="7690721D" w14:textId="77777777" w:rsidR="0090129F" w:rsidRPr="00516356" w:rsidRDefault="0090129F" w:rsidP="00B450BD">
      <w:pPr>
        <w:pStyle w:val="a8"/>
        <w:rPr>
          <w:rFonts w:ascii="바탕체" w:eastAsia="바탕체" w:hAnsi="바탕체"/>
        </w:rPr>
      </w:pPr>
      <w:r w:rsidRPr="00516356">
        <w:rPr>
          <w:rFonts w:ascii="바탕체" w:eastAsia="바탕체" w:hAnsi="바탕체" w:hint="eastAsia"/>
        </w:rPr>
        <w:t>&lt;사전 강의&gt;</w:t>
      </w:r>
    </w:p>
    <w:p w14:paraId="495FF80F" w14:textId="77777777" w:rsidR="00C1647F" w:rsidRPr="00516356" w:rsidRDefault="0090129F" w:rsidP="00B450BD">
      <w:pPr>
        <w:pStyle w:val="a8"/>
        <w:rPr>
          <w:rFonts w:ascii="바탕체" w:eastAsia="바탕체" w:hAnsi="바탕체"/>
        </w:rPr>
      </w:pPr>
      <w:r w:rsidRPr="00516356">
        <w:rPr>
          <w:rFonts w:ascii="바탕체" w:eastAsia="바탕체" w:hAnsi="바탕체" w:hint="eastAsia"/>
        </w:rPr>
        <w:t xml:space="preserve"> </w:t>
      </w:r>
      <w:r w:rsidR="00C1647F" w:rsidRPr="00516356">
        <w:rPr>
          <w:rFonts w:ascii="바탕체" w:eastAsia="바탕체" w:hAnsi="바탕체" w:hint="eastAsia"/>
        </w:rPr>
        <w:t>혁신과 사회정의 분야에서 유수한 국내학자 강연과 질의응답</w:t>
      </w:r>
    </w:p>
    <w:p w14:paraId="4E55D02E" w14:textId="19511316" w:rsidR="0090129F" w:rsidRPr="00516356" w:rsidRDefault="00C1647F" w:rsidP="00B450BD">
      <w:pPr>
        <w:pStyle w:val="a8"/>
        <w:rPr>
          <w:rFonts w:ascii="바탕체" w:eastAsia="바탕체" w:hAnsi="바탕체"/>
        </w:rPr>
      </w:pPr>
      <w:r w:rsidRPr="00516356">
        <w:rPr>
          <w:rFonts w:ascii="바탕체" w:eastAsia="바탕체" w:hAnsi="바탕체"/>
        </w:rPr>
        <w:t xml:space="preserve"> </w:t>
      </w:r>
      <w:r w:rsidR="00567E16" w:rsidRPr="00516356">
        <w:rPr>
          <w:rFonts w:ascii="바탕체" w:eastAsia="바탕체" w:hAnsi="바탕체" w:hint="eastAsia"/>
        </w:rPr>
        <w:t xml:space="preserve">국내 혁신 기업 및 </w:t>
      </w:r>
      <w:r w:rsidR="00567E16" w:rsidRPr="00516356">
        <w:rPr>
          <w:rFonts w:ascii="바탕체" w:eastAsia="바탕체" w:hAnsi="바탕체"/>
        </w:rPr>
        <w:t>“</w:t>
      </w:r>
      <w:r w:rsidR="00567E16" w:rsidRPr="00516356">
        <w:rPr>
          <w:rFonts w:ascii="바탕체" w:eastAsia="바탕체" w:hAnsi="바탕체" w:hint="eastAsia"/>
        </w:rPr>
        <w:t>혁신과 예술</w:t>
      </w:r>
      <w:r w:rsidR="00567E16" w:rsidRPr="00516356">
        <w:rPr>
          <w:rFonts w:ascii="바탕체" w:eastAsia="바탕체" w:hAnsi="바탕체"/>
        </w:rPr>
        <w:t xml:space="preserve">” </w:t>
      </w:r>
      <w:r w:rsidR="00567E16" w:rsidRPr="00516356">
        <w:rPr>
          <w:rFonts w:ascii="바탕체" w:eastAsia="바탕체" w:hAnsi="바탕체" w:hint="eastAsia"/>
        </w:rPr>
        <w:t>관련 현장체험</w:t>
      </w:r>
      <w:r w:rsidR="00480332" w:rsidRPr="00516356">
        <w:rPr>
          <w:rFonts w:ascii="바탕체" w:eastAsia="바탕체" w:hAnsi="바탕체" w:hint="eastAsia"/>
        </w:rPr>
        <w:t xml:space="preserve"> 및 관람</w:t>
      </w:r>
    </w:p>
    <w:p w14:paraId="4D205C1D" w14:textId="77777777" w:rsidR="0090129F" w:rsidRPr="00516356" w:rsidRDefault="0090129F" w:rsidP="00B450BD">
      <w:pPr>
        <w:pStyle w:val="a8"/>
        <w:rPr>
          <w:rFonts w:ascii="바탕체" w:eastAsia="바탕체" w:hAnsi="바탕체"/>
        </w:rPr>
      </w:pPr>
      <w:r w:rsidRPr="00516356">
        <w:rPr>
          <w:rFonts w:ascii="바탕체" w:eastAsia="바탕체" w:hAnsi="바탕체" w:hint="eastAsia"/>
        </w:rPr>
        <w:t xml:space="preserve">&lt;현장 연구 사전 준비&gt; </w:t>
      </w:r>
    </w:p>
    <w:p w14:paraId="6D7A917C" w14:textId="77777777" w:rsidR="0090129F" w:rsidRPr="00516356" w:rsidRDefault="0090129F" w:rsidP="00B450BD">
      <w:pPr>
        <w:pStyle w:val="a8"/>
        <w:rPr>
          <w:rFonts w:ascii="바탕체" w:eastAsia="바탕체" w:hAnsi="바탕체"/>
        </w:rPr>
      </w:pPr>
      <w:r w:rsidRPr="00516356">
        <w:rPr>
          <w:rFonts w:ascii="바탕체" w:eastAsia="바탕체" w:hAnsi="바탕체" w:hint="eastAsia"/>
        </w:rPr>
        <w:t>현장 연구 사전 조사 및 준비</w:t>
      </w:r>
    </w:p>
    <w:p w14:paraId="122C30CB" w14:textId="77777777" w:rsidR="0090129F" w:rsidRPr="00516356" w:rsidRDefault="0090129F" w:rsidP="00B450BD">
      <w:pPr>
        <w:pStyle w:val="a8"/>
        <w:rPr>
          <w:rFonts w:ascii="바탕체" w:eastAsia="바탕체" w:hAnsi="바탕체"/>
        </w:rPr>
      </w:pPr>
      <w:r w:rsidRPr="00516356">
        <w:rPr>
          <w:rFonts w:ascii="바탕체" w:eastAsia="바탕체" w:hAnsi="바탕체" w:hint="eastAsia"/>
        </w:rPr>
        <w:t xml:space="preserve">주제 선정 및 관련 자료 검토  </w:t>
      </w:r>
    </w:p>
    <w:p w14:paraId="246DCC13" w14:textId="1320CEF1" w:rsidR="00B90ACC" w:rsidRPr="00516356" w:rsidRDefault="0090129F" w:rsidP="00B450BD">
      <w:pPr>
        <w:pStyle w:val="a8"/>
        <w:rPr>
          <w:rFonts w:ascii="바탕체" w:eastAsia="바탕체" w:hAnsi="바탕체"/>
        </w:rPr>
      </w:pPr>
      <w:r w:rsidRPr="00516356">
        <w:rPr>
          <w:rFonts w:ascii="바탕체" w:eastAsia="바탕체" w:hAnsi="바탕체" w:hint="eastAsia"/>
        </w:rPr>
        <w:t>주임교수 및 조교 상담 등을 통한 진행 방향 논의 등</w:t>
      </w:r>
    </w:p>
    <w:p w14:paraId="6CAFB8B5" w14:textId="77777777" w:rsidR="0090129F" w:rsidRPr="00B90ACC" w:rsidRDefault="0090129F" w:rsidP="0090129F">
      <w:pPr>
        <w:pStyle w:val="a8"/>
        <w:rPr>
          <w:rFonts w:ascii="Garamond" w:eastAsia="바탕" w:hAnsi="Garamond" w:cs="HCR Dotum"/>
          <w:color w:val="FF0052"/>
          <w:sz w:val="22"/>
          <w:szCs w:val="22"/>
        </w:rPr>
      </w:pPr>
    </w:p>
    <w:p w14:paraId="233ABC89" w14:textId="27EFA107" w:rsidR="00B90ACC" w:rsidRPr="00B90ACC" w:rsidRDefault="00B90ACC" w:rsidP="00B90ACC">
      <w:pPr>
        <w:widowControl w:val="0"/>
        <w:wordWrap w:val="0"/>
        <w:autoSpaceDE w:val="0"/>
        <w:autoSpaceDN w:val="0"/>
        <w:adjustRightInd w:val="0"/>
        <w:spacing w:line="384" w:lineRule="auto"/>
        <w:ind w:left="299"/>
        <w:jc w:val="both"/>
        <w:textAlignment w:val="baseline"/>
        <w:rPr>
          <w:rFonts w:ascii="Garamond" w:eastAsia="바탕" w:hAnsi="Garamond" w:cs="HCR Dotum"/>
          <w:color w:val="000000"/>
          <w:sz w:val="26"/>
          <w:szCs w:val="26"/>
        </w:rPr>
      </w:pPr>
      <w:r w:rsidRPr="00B90ACC">
        <w:rPr>
          <w:rFonts w:ascii="Garamond" w:eastAsia="바탕" w:hAnsi="Garamond" w:cs="HCR Dotum"/>
          <w:color w:val="000000"/>
          <w:sz w:val="26"/>
          <w:szCs w:val="26"/>
        </w:rPr>
        <w:t xml:space="preserve">3) 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현지수업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: 202</w:t>
      </w:r>
      <w:r w:rsidR="00210433">
        <w:rPr>
          <w:rFonts w:ascii="Garamond" w:eastAsia="바탕" w:hAnsi="Garamond" w:cs="HCR Dotum"/>
          <w:color w:val="000000"/>
          <w:sz w:val="26"/>
          <w:szCs w:val="26"/>
        </w:rPr>
        <w:t>3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년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 xml:space="preserve"> </w:t>
      </w:r>
      <w:r w:rsidR="00210433">
        <w:rPr>
          <w:rFonts w:ascii="Garamond" w:eastAsia="바탕" w:hAnsi="Garamond" w:cs="HCR Dotum"/>
          <w:color w:val="000000"/>
          <w:sz w:val="26"/>
          <w:szCs w:val="26"/>
        </w:rPr>
        <w:t>1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월</w:t>
      </w:r>
      <w:r w:rsidR="00210433">
        <w:rPr>
          <w:rFonts w:ascii="Garamond" w:eastAsia="바탕" w:hAnsi="Garamond" w:cs="HCR Dotum" w:hint="eastAsia"/>
          <w:color w:val="000000"/>
          <w:sz w:val="26"/>
          <w:szCs w:val="26"/>
        </w:rPr>
        <w:t>2</w:t>
      </w:r>
      <w:r w:rsidR="00210433">
        <w:rPr>
          <w:rFonts w:ascii="Garamond" w:eastAsia="바탕" w:hAnsi="Garamond" w:cs="HCR Dotum"/>
          <w:color w:val="000000"/>
          <w:sz w:val="26"/>
          <w:szCs w:val="26"/>
        </w:rPr>
        <w:t>9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일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 xml:space="preserve"> ~ </w:t>
      </w:r>
      <w:r w:rsidR="00210433">
        <w:rPr>
          <w:rFonts w:ascii="Garamond" w:eastAsia="바탕" w:hAnsi="Garamond" w:cs="HCR Dotum"/>
          <w:color w:val="000000"/>
          <w:sz w:val="26"/>
          <w:szCs w:val="26"/>
        </w:rPr>
        <w:t>2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월</w:t>
      </w:r>
      <w:r w:rsidR="00210433">
        <w:rPr>
          <w:rFonts w:ascii="Garamond" w:eastAsia="바탕" w:hAnsi="Garamond" w:cs="HCR Dotum" w:hint="eastAsia"/>
          <w:color w:val="000000"/>
          <w:sz w:val="26"/>
          <w:szCs w:val="26"/>
        </w:rPr>
        <w:t>1</w:t>
      </w:r>
      <w:r w:rsidR="00210433">
        <w:rPr>
          <w:rFonts w:ascii="Garamond" w:eastAsia="바탕" w:hAnsi="Garamond" w:cs="HCR Dotum"/>
          <w:color w:val="000000"/>
          <w:sz w:val="26"/>
          <w:szCs w:val="26"/>
        </w:rPr>
        <w:t>1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일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 xml:space="preserve"> (2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주</w:t>
      </w:r>
      <w:r w:rsidRPr="00B90ACC">
        <w:rPr>
          <w:rFonts w:ascii="Garamond" w:eastAsia="바탕" w:hAnsi="Garamond" w:cs="HCR Dotum" w:hint="eastAsia"/>
          <w:color w:val="000000"/>
          <w:sz w:val="26"/>
          <w:szCs w:val="26"/>
        </w:rPr>
        <w:t>)</w:t>
      </w:r>
    </w:p>
    <w:tbl>
      <w:tblPr>
        <w:tblOverlap w:val="never"/>
        <w:tblW w:w="0" w:type="auto"/>
        <w:tblInd w:w="26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14"/>
        <w:gridCol w:w="6439"/>
      </w:tblGrid>
      <w:tr w:rsidR="00516356" w:rsidRPr="00B90ACC" w14:paraId="2501940A" w14:textId="77777777">
        <w:trPr>
          <w:trHeight w:val="316"/>
        </w:trPr>
        <w:tc>
          <w:tcPr>
            <w:tcW w:w="23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FA020" w14:textId="3C2BAF01" w:rsidR="00B90ACC" w:rsidRPr="00516356" w:rsidRDefault="00B90ACC" w:rsidP="007C2BAC">
            <w:pPr>
              <w:pStyle w:val="a8"/>
              <w:rPr>
                <w:rFonts w:ascii="바탕체" w:eastAsia="바탕체" w:hAnsi="바탕체"/>
              </w:rPr>
            </w:pPr>
            <w:r w:rsidRPr="00516356">
              <w:rPr>
                <w:rFonts w:ascii="바탕체" w:eastAsia="바탕체" w:hAnsi="바탕체" w:hint="eastAsia"/>
              </w:rPr>
              <w:t>날짜</w:t>
            </w:r>
          </w:p>
        </w:tc>
        <w:tc>
          <w:tcPr>
            <w:tcW w:w="6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28EA2A0" w14:textId="559D58E7" w:rsidR="00B90ACC" w:rsidRPr="00516356" w:rsidRDefault="00B90ACC" w:rsidP="007C2BAC">
            <w:pPr>
              <w:pStyle w:val="a8"/>
              <w:rPr>
                <w:rFonts w:ascii="바탕체" w:eastAsia="바탕체" w:hAnsi="바탕체"/>
              </w:rPr>
            </w:pPr>
            <w:r w:rsidRPr="00516356">
              <w:rPr>
                <w:rFonts w:ascii="바탕체" w:eastAsia="바탕체" w:hAnsi="바탕체" w:hint="eastAsia"/>
              </w:rPr>
              <w:t xml:space="preserve">내 용 </w:t>
            </w:r>
            <w:r w:rsidRPr="00516356">
              <w:rPr>
                <w:rFonts w:ascii="바탕체" w:eastAsia="바탕체" w:hAnsi="바탕체"/>
              </w:rPr>
              <w:t>(</w:t>
            </w:r>
            <w:r w:rsidRPr="00516356">
              <w:rPr>
                <w:rFonts w:ascii="바탕체" w:eastAsia="바탕체" w:hAnsi="바탕체" w:hint="eastAsia"/>
              </w:rPr>
              <w:t>예시)</w:t>
            </w:r>
          </w:p>
        </w:tc>
      </w:tr>
      <w:tr w:rsidR="00516356" w:rsidRPr="00B90ACC" w14:paraId="019CFFEE" w14:textId="77777777">
        <w:trPr>
          <w:trHeight w:val="1906"/>
        </w:trPr>
        <w:tc>
          <w:tcPr>
            <w:tcW w:w="23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91B26" w14:textId="32024A13" w:rsidR="00B90ACC" w:rsidRPr="00516356" w:rsidRDefault="00B90ACC" w:rsidP="007C2BAC">
            <w:pPr>
              <w:pStyle w:val="a8"/>
              <w:rPr>
                <w:rFonts w:ascii="바탕체" w:eastAsia="바탕체" w:hAnsi="바탕체"/>
              </w:rPr>
            </w:pPr>
            <w:r w:rsidRPr="00516356">
              <w:rPr>
                <w:rFonts w:ascii="바탕체" w:eastAsia="바탕체" w:hAnsi="바탕체"/>
              </w:rPr>
              <w:t>2023</w:t>
            </w:r>
            <w:r w:rsidRPr="00516356">
              <w:rPr>
                <w:rFonts w:ascii="바탕체" w:eastAsia="바탕체" w:hAnsi="바탕체" w:hint="eastAsia"/>
              </w:rPr>
              <w:t xml:space="preserve">년 </w:t>
            </w:r>
            <w:r w:rsidRPr="00516356">
              <w:rPr>
                <w:rFonts w:ascii="바탕체" w:eastAsia="바탕체" w:hAnsi="바탕체"/>
              </w:rPr>
              <w:t>1</w:t>
            </w:r>
            <w:r w:rsidR="00197157" w:rsidRPr="00516356">
              <w:rPr>
                <w:rFonts w:ascii="바탕체" w:eastAsia="바탕체" w:hAnsi="바탕체"/>
              </w:rPr>
              <w:t>.29</w:t>
            </w:r>
            <w:r w:rsidRPr="00516356">
              <w:rPr>
                <w:rFonts w:ascii="바탕체" w:eastAsia="바탕체" w:hAnsi="바탕체" w:hint="eastAsia"/>
              </w:rPr>
              <w:t>월</w:t>
            </w:r>
            <w:r w:rsidRPr="00516356">
              <w:rPr>
                <w:rFonts w:ascii="바탕체" w:eastAsia="바탕체" w:hAnsi="바탕체"/>
              </w:rPr>
              <w:t>~ 2</w:t>
            </w:r>
            <w:r w:rsidR="00197157" w:rsidRPr="00516356">
              <w:rPr>
                <w:rFonts w:ascii="바탕체" w:eastAsia="바탕체" w:hAnsi="바탕체"/>
              </w:rPr>
              <w:t>.11</w:t>
            </w:r>
            <w:r w:rsidRPr="00516356">
              <w:rPr>
                <w:rFonts w:ascii="바탕체" w:eastAsia="바탕체" w:hAnsi="바탕체" w:hint="eastAsia"/>
              </w:rPr>
              <w:t>월</w:t>
            </w:r>
          </w:p>
        </w:tc>
        <w:tc>
          <w:tcPr>
            <w:tcW w:w="6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9CF31D7" w14:textId="0D23E14F" w:rsidR="00B90ACC" w:rsidRPr="00516356" w:rsidRDefault="008A4054" w:rsidP="008A4054">
            <w:pPr>
              <w:pStyle w:val="a8"/>
              <w:rPr>
                <w:rFonts w:ascii="바탕체" w:eastAsia="바탕체" w:hAnsi="바탕체"/>
              </w:rPr>
            </w:pPr>
            <w:r w:rsidRPr="00516356">
              <w:rPr>
                <w:rFonts w:ascii="바탕체" w:eastAsia="바탕체" w:hAnsi="바탕체"/>
              </w:rPr>
              <w:t>&lt;</w:t>
            </w:r>
            <w:r w:rsidRPr="00516356">
              <w:rPr>
                <w:rFonts w:ascii="바탕체" w:eastAsia="바탕체" w:hAnsi="바탕체" w:hint="eastAsia"/>
              </w:rPr>
              <w:t>교수진 강의 및 토론&gt;</w:t>
            </w:r>
            <w:r w:rsidR="001C2EB8" w:rsidRPr="00516356">
              <w:rPr>
                <w:rFonts w:ascii="바탕체" w:eastAsia="바탕체" w:hAnsi="바탕체"/>
              </w:rPr>
              <w:t xml:space="preserve"> </w:t>
            </w:r>
            <w:r w:rsidR="00F4170B" w:rsidRPr="00516356">
              <w:rPr>
                <w:rFonts w:ascii="바탕체" w:eastAsia="바탕체" w:hAnsi="바탕체" w:hint="eastAsia"/>
              </w:rPr>
              <w:t>혁신과 사회정의,</w:t>
            </w:r>
            <w:r w:rsidR="00B450BD" w:rsidRPr="00516356">
              <w:rPr>
                <w:rFonts w:ascii="바탕체" w:eastAsia="바탕체" w:hAnsi="바탕체"/>
              </w:rPr>
              <w:t xml:space="preserve"> </w:t>
            </w:r>
            <w:r w:rsidR="0033384C" w:rsidRPr="00516356">
              <w:rPr>
                <w:rFonts w:ascii="바탕체" w:eastAsia="바탕체" w:hAnsi="바탕체" w:hint="eastAsia"/>
              </w:rPr>
              <w:t>생명공학과 인공지능의 사회적 함의 및 법적,</w:t>
            </w:r>
            <w:r w:rsidR="0033384C" w:rsidRPr="00516356">
              <w:rPr>
                <w:rFonts w:ascii="바탕체" w:eastAsia="바탕체" w:hAnsi="바탕체"/>
              </w:rPr>
              <w:t xml:space="preserve"> </w:t>
            </w:r>
            <w:r w:rsidR="0033384C" w:rsidRPr="00516356">
              <w:rPr>
                <w:rFonts w:ascii="바탕체" w:eastAsia="바탕체" w:hAnsi="바탕체" w:hint="eastAsia"/>
              </w:rPr>
              <w:t xml:space="preserve">공공정책적 </w:t>
            </w:r>
            <w:r w:rsidR="004113DA" w:rsidRPr="00516356">
              <w:rPr>
                <w:rFonts w:ascii="바탕체" w:eastAsia="바탕체" w:hAnsi="바탕체" w:hint="eastAsia"/>
              </w:rPr>
              <w:t>이슈,</w:t>
            </w:r>
            <w:r w:rsidR="004113DA" w:rsidRPr="00516356">
              <w:rPr>
                <w:rFonts w:ascii="바탕체" w:eastAsia="바탕체" w:hAnsi="바탕체"/>
              </w:rPr>
              <w:t xml:space="preserve"> </w:t>
            </w:r>
            <w:r w:rsidR="009F5E45" w:rsidRPr="00516356">
              <w:rPr>
                <w:rFonts w:ascii="바탕체" w:eastAsia="바탕체" w:hAnsi="바탕체" w:hint="eastAsia"/>
              </w:rPr>
              <w:t xml:space="preserve">젠더 </w:t>
            </w:r>
            <w:r w:rsidR="004113DA" w:rsidRPr="00516356">
              <w:rPr>
                <w:rFonts w:ascii="바탕체" w:eastAsia="바탕체" w:hAnsi="바탕체" w:hint="eastAsia"/>
              </w:rPr>
              <w:t>및 환경정의,</w:t>
            </w:r>
            <w:r w:rsidR="004113DA" w:rsidRPr="00516356">
              <w:rPr>
                <w:rFonts w:ascii="바탕체" w:eastAsia="바탕체" w:hAnsi="바탕체"/>
              </w:rPr>
              <w:t xml:space="preserve"> </w:t>
            </w:r>
            <w:r w:rsidR="00867303" w:rsidRPr="00516356">
              <w:rPr>
                <w:rFonts w:ascii="바탕체" w:eastAsia="바탕체" w:hAnsi="바탕체"/>
              </w:rPr>
              <w:t>“</w:t>
            </w:r>
            <w:r w:rsidR="00867303" w:rsidRPr="00516356">
              <w:rPr>
                <w:rFonts w:ascii="바탕체" w:eastAsia="바탕체" w:hAnsi="바탕체" w:hint="eastAsia"/>
              </w:rPr>
              <w:t>예술과 혁신</w:t>
            </w:r>
            <w:r w:rsidR="00867303" w:rsidRPr="00516356">
              <w:rPr>
                <w:rFonts w:ascii="바탕체" w:eastAsia="바탕체" w:hAnsi="바탕체"/>
              </w:rPr>
              <w:t xml:space="preserve">” </w:t>
            </w:r>
            <w:r w:rsidR="00867303" w:rsidRPr="00516356">
              <w:rPr>
                <w:rFonts w:ascii="바탕체" w:eastAsia="바탕체" w:hAnsi="바탕체" w:hint="eastAsia"/>
              </w:rPr>
              <w:t xml:space="preserve">분야에서 </w:t>
            </w:r>
            <w:r w:rsidR="004113DA" w:rsidRPr="00516356">
              <w:rPr>
                <w:rFonts w:ascii="바탕체" w:eastAsia="바탕체" w:hAnsi="바탕체" w:hint="eastAsia"/>
              </w:rPr>
              <w:t xml:space="preserve">유수한 현지 학자 강연과 </w:t>
            </w:r>
            <w:r w:rsidRPr="00516356">
              <w:rPr>
                <w:rFonts w:ascii="바탕체" w:eastAsia="바탕체" w:hAnsi="바탕체" w:hint="eastAsia"/>
              </w:rPr>
              <w:t>질의 응답</w:t>
            </w:r>
            <w:r w:rsidR="001C2EB8" w:rsidRPr="00516356">
              <w:rPr>
                <w:rFonts w:ascii="바탕체" w:eastAsia="바탕체" w:hAnsi="바탕체" w:hint="eastAsia"/>
              </w:rPr>
              <w:t xml:space="preserve"> </w:t>
            </w:r>
          </w:p>
          <w:p w14:paraId="7CB7F6B2" w14:textId="77777777" w:rsidR="00B90ACC" w:rsidRPr="00516356" w:rsidRDefault="00B90ACC" w:rsidP="007C2BAC">
            <w:pPr>
              <w:pStyle w:val="a8"/>
              <w:rPr>
                <w:rFonts w:ascii="바탕체" w:eastAsia="바탕체" w:hAnsi="바탕체"/>
              </w:rPr>
            </w:pPr>
            <w:r w:rsidRPr="00516356">
              <w:rPr>
                <w:rFonts w:ascii="바탕체" w:eastAsia="바탕체" w:hAnsi="바탕체" w:hint="eastAsia"/>
              </w:rPr>
              <w:t>&lt;현장 연구 진행&gt; 조별 주제에 따른 현장 연구 진행 및 조별 발표</w:t>
            </w:r>
          </w:p>
          <w:p w14:paraId="387FF297" w14:textId="12C02F02" w:rsidR="00B90ACC" w:rsidRPr="00516356" w:rsidRDefault="00B90ACC" w:rsidP="007C2BAC">
            <w:pPr>
              <w:pStyle w:val="a8"/>
              <w:rPr>
                <w:rFonts w:ascii="바탕체" w:eastAsia="바탕체" w:hAnsi="바탕체"/>
              </w:rPr>
            </w:pPr>
            <w:r w:rsidRPr="00516356">
              <w:rPr>
                <w:rFonts w:ascii="바탕체" w:eastAsia="바탕체" w:hAnsi="바탕체" w:hint="eastAsia"/>
              </w:rPr>
              <w:t xml:space="preserve">&lt;현장 견학&gt; </w:t>
            </w:r>
            <w:proofErr w:type="spellStart"/>
            <w:r w:rsidR="001C0A41" w:rsidRPr="00516356">
              <w:rPr>
                <w:rFonts w:ascii="바탕체" w:eastAsia="바탕체" w:hAnsi="바탕체" w:hint="eastAsia"/>
              </w:rPr>
              <w:t>실리콘벨리</w:t>
            </w:r>
            <w:proofErr w:type="spellEnd"/>
            <w:r w:rsidR="001C0A41" w:rsidRPr="00516356">
              <w:rPr>
                <w:rFonts w:ascii="바탕체" w:eastAsia="바탕체" w:hAnsi="바탕체" w:hint="eastAsia"/>
              </w:rPr>
              <w:t xml:space="preserve"> </w:t>
            </w:r>
            <w:r w:rsidR="00FE2BBE" w:rsidRPr="00516356">
              <w:rPr>
                <w:rFonts w:ascii="바탕체" w:eastAsia="바탕체" w:hAnsi="바탕체" w:hint="eastAsia"/>
              </w:rPr>
              <w:t>생명공학과 인공지능 혁신 기업들과 대학 방문</w:t>
            </w:r>
            <w:r w:rsidR="001C0A41" w:rsidRPr="00516356">
              <w:rPr>
                <w:rFonts w:ascii="바탕체" w:eastAsia="바탕체" w:hAnsi="바탕체" w:hint="eastAsia"/>
              </w:rPr>
              <w:t>(</w:t>
            </w:r>
            <w:r w:rsidR="001C0A41" w:rsidRPr="00516356">
              <w:rPr>
                <w:rFonts w:ascii="바탕체" w:eastAsia="바탕체" w:hAnsi="바탕체"/>
              </w:rPr>
              <w:t xml:space="preserve">Stanford Bio-X, Google </w:t>
            </w:r>
            <w:r w:rsidR="001C0A41" w:rsidRPr="00516356">
              <w:rPr>
                <w:rFonts w:ascii="바탕체" w:eastAsia="바탕체" w:hAnsi="바탕체" w:hint="eastAsia"/>
              </w:rPr>
              <w:t>등)</w:t>
            </w:r>
            <w:r w:rsidR="00FE2BBE" w:rsidRPr="00516356">
              <w:rPr>
                <w:rFonts w:ascii="바탕체" w:eastAsia="바탕체" w:hAnsi="바탕체"/>
              </w:rPr>
              <w:t xml:space="preserve"> </w:t>
            </w:r>
          </w:p>
          <w:p w14:paraId="7656F90B" w14:textId="5B9F4460" w:rsidR="00B90ACC" w:rsidRPr="00516356" w:rsidRDefault="00B90ACC" w:rsidP="007C2BAC">
            <w:pPr>
              <w:pStyle w:val="a8"/>
              <w:rPr>
                <w:rFonts w:ascii="바탕체" w:eastAsia="바탕체" w:hAnsi="바탕체"/>
              </w:rPr>
            </w:pPr>
            <w:r w:rsidRPr="00516356">
              <w:rPr>
                <w:rFonts w:ascii="바탕체" w:eastAsia="바탕체" w:hAnsi="바탕체" w:hint="eastAsia"/>
              </w:rPr>
              <w:t xml:space="preserve">&lt;문화 탐방&gt; </w:t>
            </w:r>
            <w:r w:rsidR="001C0A41" w:rsidRPr="00516356">
              <w:rPr>
                <w:rFonts w:ascii="바탕체" w:eastAsia="바탕체" w:hAnsi="바탕체"/>
              </w:rPr>
              <w:t>“</w:t>
            </w:r>
            <w:r w:rsidR="001C0A41" w:rsidRPr="00516356">
              <w:rPr>
                <w:rFonts w:ascii="바탕체" w:eastAsia="바탕체" w:hAnsi="바탕체" w:hint="eastAsia"/>
              </w:rPr>
              <w:t>혁신과 예술</w:t>
            </w:r>
            <w:r w:rsidR="001C0A41" w:rsidRPr="00516356">
              <w:rPr>
                <w:rFonts w:ascii="바탕체" w:eastAsia="바탕체" w:hAnsi="바탕체"/>
              </w:rPr>
              <w:t xml:space="preserve">” </w:t>
            </w:r>
            <w:r w:rsidR="001C0A41" w:rsidRPr="00516356">
              <w:rPr>
                <w:rFonts w:ascii="바탕체" w:eastAsia="바탕체" w:hAnsi="바탕체" w:hint="eastAsia"/>
              </w:rPr>
              <w:t xml:space="preserve">관련박물관 및 에코 투어 등 </w:t>
            </w:r>
            <w:r w:rsidR="001C0A41" w:rsidRPr="00516356">
              <w:rPr>
                <w:rFonts w:ascii="바탕체" w:eastAsia="바탕체" w:hAnsi="바탕체"/>
              </w:rPr>
              <w:t>(</w:t>
            </w:r>
            <w:r w:rsidR="001C0A41" w:rsidRPr="00516356">
              <w:rPr>
                <w:rFonts w:ascii="바탕체" w:eastAsia="바탕체" w:hAnsi="바탕체" w:hint="eastAsia"/>
              </w:rPr>
              <w:t>S</w:t>
            </w:r>
            <w:r w:rsidR="001C0A41" w:rsidRPr="00516356">
              <w:rPr>
                <w:rFonts w:ascii="바탕체" w:eastAsia="바탕체" w:hAnsi="바탕체"/>
              </w:rPr>
              <w:t>an Francisco Bay Area</w:t>
            </w:r>
            <w:r w:rsidR="0014679C" w:rsidRPr="00516356">
              <w:rPr>
                <w:rFonts w:ascii="바탕체" w:eastAsia="바탕체" w:hAnsi="바탕체"/>
              </w:rPr>
              <w:t>, Exploratorium</w:t>
            </w:r>
            <w:r w:rsidR="00FC5AD8" w:rsidRPr="00516356">
              <w:rPr>
                <w:rFonts w:ascii="바탕체" w:eastAsia="바탕체" w:hAnsi="바탕체"/>
              </w:rPr>
              <w:t xml:space="preserve"> </w:t>
            </w:r>
            <w:r w:rsidR="00FC5AD8" w:rsidRPr="00516356">
              <w:rPr>
                <w:rFonts w:ascii="바탕체" w:eastAsia="바탕체" w:hAnsi="바탕체" w:hint="eastAsia"/>
              </w:rPr>
              <w:t>등</w:t>
            </w:r>
            <w:r w:rsidR="001C0A41" w:rsidRPr="00516356">
              <w:rPr>
                <w:rFonts w:ascii="바탕체" w:eastAsia="바탕체" w:hAnsi="바탕체"/>
              </w:rPr>
              <w:t>)</w:t>
            </w:r>
            <w:r w:rsidR="0014679C" w:rsidRPr="00516356">
              <w:rPr>
                <w:rFonts w:ascii="바탕체" w:eastAsia="바탕체" w:hAnsi="바탕체"/>
              </w:rPr>
              <w:t xml:space="preserve"> </w:t>
            </w:r>
          </w:p>
        </w:tc>
      </w:tr>
    </w:tbl>
    <w:p w14:paraId="7F12F458" w14:textId="77777777" w:rsidR="00B90ACC" w:rsidRPr="00B90ACC" w:rsidRDefault="00B90ACC" w:rsidP="00B90ACC">
      <w:pPr>
        <w:widowControl w:val="0"/>
        <w:autoSpaceDE w:val="0"/>
        <w:autoSpaceDN w:val="0"/>
        <w:adjustRightInd w:val="0"/>
        <w:spacing w:line="384" w:lineRule="auto"/>
        <w:jc w:val="right"/>
        <w:textAlignment w:val="baseline"/>
        <w:rPr>
          <w:rFonts w:ascii="Garamond" w:eastAsia="바탕" w:hAnsi="Garamond" w:cs="HCR Dotum"/>
          <w:color w:val="FF0052"/>
          <w:sz w:val="22"/>
          <w:szCs w:val="22"/>
        </w:rPr>
      </w:pPr>
    </w:p>
    <w:p w14:paraId="1B6F89E2" w14:textId="6921A742" w:rsidR="000324D0" w:rsidRDefault="00B90ACC" w:rsidP="004027B7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 w:rsidRPr="00B90ACC">
        <w:rPr>
          <w:rFonts w:ascii="바탕" w:eastAsia="바탕" w:hAnsi="바탕" w:cs="바탕" w:hint="eastAsia"/>
          <w:color w:val="000000"/>
          <w:sz w:val="22"/>
          <w:szCs w:val="22"/>
        </w:rPr>
        <w:t>※</w:t>
      </w:r>
      <w:r w:rsidRPr="00B90ACC">
        <w:rPr>
          <w:rFonts w:ascii="Garamond" w:eastAsia="바탕" w:hAnsi="Garamond" w:cs="HCR Dotum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방문기관과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일정은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현지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사정에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따라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일부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조정될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수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Pr="00B90ACC">
        <w:rPr>
          <w:rFonts w:ascii="Garamond" w:eastAsia="바탕" w:hAnsi="Garamond" w:cs="HCR Dotum" w:hint="eastAsia"/>
          <w:color w:val="000000"/>
          <w:sz w:val="22"/>
          <w:szCs w:val="22"/>
        </w:rPr>
        <w:t>있음</w:t>
      </w:r>
    </w:p>
    <w:p w14:paraId="4B1A83B7" w14:textId="77777777" w:rsidR="009933F5" w:rsidRDefault="009933F5" w:rsidP="004027B7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</w:p>
    <w:p w14:paraId="080096A3" w14:textId="424F4C47" w:rsidR="00A554C7" w:rsidRDefault="00A554C7" w:rsidP="00A554C7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 w:rsidRP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>The S</w:t>
      </w:r>
      <w:r w:rsid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 xml:space="preserve">an </w:t>
      </w:r>
      <w:r w:rsidRP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>F</w:t>
      </w:r>
      <w:r w:rsid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>rancisco</w:t>
      </w:r>
      <w:r w:rsidRP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 xml:space="preserve"> Bay Area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의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주요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기관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현장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견학과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문화</w:t>
      </w:r>
      <w:r>
        <w:rPr>
          <w:rFonts w:ascii="Garamond" w:eastAsia="바탕" w:hAnsi="Garamond" w:cs="HCR Dotum"/>
          <w:color w:val="000000"/>
          <w:sz w:val="22"/>
          <w:szCs w:val="22"/>
        </w:rPr>
        <w:t xml:space="preserve">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탐방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예정</w:t>
      </w:r>
    </w:p>
    <w:p w14:paraId="6727ACD8" w14:textId="77777777" w:rsidR="002A428D" w:rsidRDefault="002A428D" w:rsidP="00A554C7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</w:p>
    <w:p w14:paraId="6D02B626" w14:textId="71DB690F" w:rsidR="00A554C7" w:rsidRDefault="00A554C7" w:rsidP="00A554C7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 w:rsidRP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 xml:space="preserve">Santa </w:t>
      </w:r>
      <w:proofErr w:type="gramStart"/>
      <w:r w:rsidRP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 xml:space="preserve">Cruz </w:t>
      </w:r>
      <w:r>
        <w:rPr>
          <w:rFonts w:ascii="Garamond" w:eastAsia="바탕" w:hAnsi="Garamond" w:cs="HCR Dotum"/>
          <w:color w:val="000000"/>
          <w:sz w:val="22"/>
          <w:szCs w:val="22"/>
        </w:rPr>
        <w:t>:</w:t>
      </w:r>
      <w:proofErr w:type="gramEnd"/>
      <w:r>
        <w:rPr>
          <w:rFonts w:ascii="Garamond" w:eastAsia="바탕" w:hAnsi="Garamond" w:cs="HCR Dotum"/>
          <w:color w:val="000000"/>
          <w:sz w:val="22"/>
          <w:szCs w:val="22"/>
        </w:rPr>
        <w:t xml:space="preserve"> 2022 New York Times, 52 Places for a Changed World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선정</w:t>
      </w:r>
      <w:r w:rsidR="00C05A8B">
        <w:rPr>
          <w:rFonts w:ascii="Garamond" w:eastAsia="바탕" w:hAnsi="Garamond" w:cs="HCR Dotum" w:hint="eastAsia"/>
          <w:color w:val="000000"/>
          <w:sz w:val="22"/>
          <w:szCs w:val="22"/>
        </w:rPr>
        <w:t>(</w:t>
      </w:r>
      <w:r w:rsidR="00C05A8B">
        <w:rPr>
          <w:rFonts w:ascii="Garamond" w:eastAsia="바탕" w:hAnsi="Garamond" w:cs="HCR Dotum"/>
          <w:color w:val="000000"/>
          <w:sz w:val="22"/>
          <w:szCs w:val="22"/>
        </w:rPr>
        <w:t>2</w:t>
      </w:r>
      <w:r w:rsidR="00C05A8B">
        <w:rPr>
          <w:rFonts w:ascii="Garamond" w:eastAsia="바탕" w:hAnsi="Garamond" w:cs="HCR Dotum" w:hint="eastAsia"/>
          <w:color w:val="000000"/>
          <w:sz w:val="22"/>
          <w:szCs w:val="22"/>
        </w:rPr>
        <w:t>월</w:t>
      </w:r>
      <w:r w:rsidR="00C05A8B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C05A8B">
        <w:rPr>
          <w:rFonts w:ascii="Garamond" w:eastAsia="바탕" w:hAnsi="Garamond" w:cs="HCR Dotum" w:hint="eastAsia"/>
          <w:color w:val="000000"/>
          <w:sz w:val="22"/>
          <w:szCs w:val="22"/>
        </w:rPr>
        <w:t>평균기온</w:t>
      </w:r>
      <w:r w:rsidR="00C05A8B">
        <w:rPr>
          <w:rFonts w:ascii="Garamond" w:eastAsia="바탕" w:hAnsi="Garamond" w:cs="HCR Dotum" w:hint="eastAsia"/>
          <w:color w:val="000000"/>
          <w:sz w:val="22"/>
          <w:szCs w:val="22"/>
        </w:rPr>
        <w:t xml:space="preserve"> </w:t>
      </w:r>
      <w:r w:rsidR="004027B7">
        <w:rPr>
          <w:rFonts w:ascii="Garamond" w:eastAsia="바탕" w:hAnsi="Garamond" w:cs="HCR Dotum"/>
          <w:color w:val="000000"/>
          <w:sz w:val="22"/>
          <w:szCs w:val="22"/>
        </w:rPr>
        <w:t>6-</w:t>
      </w:r>
      <w:r w:rsidR="00C05A8B">
        <w:rPr>
          <w:rFonts w:ascii="Garamond" w:eastAsia="바탕" w:hAnsi="Garamond" w:cs="HCR Dotum"/>
          <w:color w:val="000000"/>
          <w:sz w:val="22"/>
          <w:szCs w:val="22"/>
        </w:rPr>
        <w:t>17</w:t>
      </w:r>
      <w:r w:rsidR="00C05A8B">
        <w:rPr>
          <w:rFonts w:ascii="Garamond" w:eastAsia="바탕" w:hAnsi="Garamond" w:cs="HCR Dotum" w:hint="eastAsia"/>
          <w:color w:val="000000"/>
          <w:sz w:val="22"/>
          <w:szCs w:val="22"/>
        </w:rPr>
        <w:t>도</w:t>
      </w:r>
      <w:r w:rsidR="00C05A8B">
        <w:rPr>
          <w:rFonts w:ascii="Garamond" w:eastAsia="바탕" w:hAnsi="Garamond" w:cs="HCR Dotum" w:hint="eastAsia"/>
          <w:color w:val="000000"/>
          <w:sz w:val="22"/>
          <w:szCs w:val="22"/>
        </w:rPr>
        <w:t>)</w:t>
      </w:r>
    </w:p>
    <w:p w14:paraId="1C12C478" w14:textId="292ADBBD" w:rsidR="00A554C7" w:rsidRDefault="000F5783" w:rsidP="00A554C7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Style w:val="a9"/>
          <w:rFonts w:ascii="Garamond" w:eastAsia="바탕" w:hAnsi="Garamond" w:cs="HCR Dotum"/>
          <w:sz w:val="22"/>
          <w:szCs w:val="22"/>
        </w:rPr>
      </w:pPr>
      <w:hyperlink r:id="rId5" w:history="1">
        <w:r w:rsidR="00A554C7" w:rsidRPr="00DE12F9">
          <w:rPr>
            <w:rStyle w:val="a9"/>
            <w:rFonts w:ascii="Garamond" w:eastAsia="바탕" w:hAnsi="Garamond" w:cs="HCR Dotum"/>
            <w:sz w:val="22"/>
            <w:szCs w:val="22"/>
          </w:rPr>
          <w:t>https://www.nytimes.com/2022/01/10/travel/a-different-kind-of-52.html</w:t>
        </w:r>
      </w:hyperlink>
    </w:p>
    <w:p w14:paraId="6C3C99B4" w14:textId="2E18A58C" w:rsidR="00AA2D79" w:rsidRDefault="000F5783" w:rsidP="00A554C7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hyperlink r:id="rId6" w:history="1">
        <w:r w:rsidR="00AA2D79" w:rsidRPr="00051E23">
          <w:rPr>
            <w:rStyle w:val="a9"/>
            <w:rFonts w:ascii="Garamond" w:eastAsia="바탕" w:hAnsi="Garamond" w:cs="HCR Dotum"/>
            <w:sz w:val="22"/>
            <w:szCs w:val="22"/>
          </w:rPr>
          <w:t>https://www.gousa.or.kr/destination/santa-cruz</w:t>
        </w:r>
      </w:hyperlink>
      <w:r w:rsidR="00AA2D79">
        <w:rPr>
          <w:rFonts w:ascii="Garamond" w:eastAsia="바탕" w:hAnsi="Garamond" w:cs="HCR Dotum"/>
          <w:color w:val="000000"/>
          <w:sz w:val="22"/>
          <w:szCs w:val="22"/>
        </w:rPr>
        <w:t xml:space="preserve"> </w:t>
      </w:r>
    </w:p>
    <w:p w14:paraId="4F98425B" w14:textId="12FA7FF2" w:rsidR="002A428D" w:rsidRDefault="008541D3" w:rsidP="002A428D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>
        <w:rPr>
          <w:rFonts w:ascii="Garamond" w:eastAsia="바탕" w:hAnsi="Garamond" w:cs="HCR Dotum"/>
          <w:color w:val="000000"/>
          <w:sz w:val="22"/>
          <w:szCs w:val="22"/>
        </w:rPr>
        <w:t xml:space="preserve">Host Institution: </w:t>
      </w:r>
      <w:r w:rsidR="00A554C7">
        <w:rPr>
          <w:rFonts w:ascii="Garamond" w:eastAsia="바탕" w:hAnsi="Garamond" w:cs="HCR Dotum"/>
          <w:color w:val="000000"/>
          <w:sz w:val="22"/>
          <w:szCs w:val="22"/>
        </w:rPr>
        <w:t>University of California, Santa Cruz</w:t>
      </w:r>
      <w:r w:rsidR="002A428D">
        <w:rPr>
          <w:rFonts w:ascii="Garamond" w:eastAsia="바탕" w:hAnsi="Garamond" w:cs="HCR Dotum"/>
          <w:color w:val="000000"/>
          <w:sz w:val="22"/>
          <w:szCs w:val="22"/>
        </w:rPr>
        <w:t xml:space="preserve"> (</w:t>
      </w:r>
      <w:hyperlink r:id="rId7" w:history="1">
        <w:r w:rsidR="002A428D" w:rsidRPr="00DE12F9">
          <w:rPr>
            <w:rStyle w:val="a9"/>
            <w:rFonts w:ascii="Garamond" w:eastAsia="바탕" w:hAnsi="Garamond" w:cs="HCR Dotum"/>
            <w:sz w:val="22"/>
            <w:szCs w:val="22"/>
          </w:rPr>
          <w:t>https://www.ucsc.edu</w:t>
        </w:r>
      </w:hyperlink>
      <w:r w:rsidR="002A428D">
        <w:rPr>
          <w:rFonts w:ascii="Garamond" w:eastAsia="바탕" w:hAnsi="Garamond" w:cs="HCR Dotum"/>
          <w:color w:val="000000"/>
          <w:sz w:val="22"/>
          <w:szCs w:val="22"/>
        </w:rPr>
        <w:t xml:space="preserve">) </w:t>
      </w:r>
    </w:p>
    <w:p w14:paraId="41625BD1" w14:textId="1A1D5B3A" w:rsidR="002A428D" w:rsidRDefault="002A428D" w:rsidP="002A428D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>
        <w:rPr>
          <w:rFonts w:ascii="Garamond" w:eastAsia="바탕" w:hAnsi="Garamond" w:cs="HCR Dotum"/>
          <w:color w:val="000000"/>
          <w:sz w:val="22"/>
          <w:szCs w:val="22"/>
        </w:rPr>
        <w:t>“</w:t>
      </w:r>
      <w:r w:rsidRPr="002A428D">
        <w:rPr>
          <w:rFonts w:ascii="Garamond" w:eastAsia="바탕" w:hAnsi="Garamond" w:cs="HCR Dotum"/>
          <w:color w:val="000000"/>
          <w:sz w:val="22"/>
          <w:szCs w:val="22"/>
        </w:rPr>
        <w:t>An inspired, global, public research university leading at the intersection of innovation and justice</w:t>
      </w:r>
      <w:r>
        <w:rPr>
          <w:rFonts w:ascii="Garamond" w:eastAsia="바탕" w:hAnsi="Garamond" w:cs="HCR Dotum"/>
          <w:color w:val="000000"/>
          <w:sz w:val="22"/>
          <w:szCs w:val="22"/>
        </w:rPr>
        <w:t xml:space="preserve">… UCSC is renowned for its </w:t>
      </w:r>
      <w:r w:rsidRPr="002A428D">
        <w:rPr>
          <w:rFonts w:ascii="Garamond" w:eastAsia="바탕" w:hAnsi="Garamond" w:cs="HCR Dotum"/>
          <w:color w:val="000000"/>
          <w:sz w:val="22"/>
          <w:szCs w:val="22"/>
        </w:rPr>
        <w:t>progressive, cross-disciplinary undergraduate education, innovative teaching methods and contemporary architecture.</w:t>
      </w:r>
      <w:r>
        <w:rPr>
          <w:rFonts w:ascii="Garamond" w:eastAsia="바탕" w:hAnsi="Garamond" w:cs="HCR Dotum"/>
          <w:color w:val="000000"/>
          <w:sz w:val="22"/>
          <w:szCs w:val="22"/>
        </w:rPr>
        <w:t>”</w:t>
      </w:r>
      <w:r w:rsidR="00DE1281">
        <w:rPr>
          <w:rFonts w:ascii="Garamond" w:eastAsia="바탕" w:hAnsi="Garamond" w:cs="HCR Dotum"/>
          <w:color w:val="000000"/>
          <w:sz w:val="22"/>
          <w:szCs w:val="22"/>
        </w:rPr>
        <w:t>’</w:t>
      </w:r>
    </w:p>
    <w:p w14:paraId="73418D52" w14:textId="452572BB" w:rsidR="00DE1281" w:rsidRDefault="00DE1281" w:rsidP="002A428D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>
        <w:rPr>
          <w:rFonts w:ascii="Garamond" w:eastAsia="바탕" w:hAnsi="Garamond" w:cs="HCR Dotum"/>
          <w:color w:val="000000"/>
          <w:sz w:val="22"/>
          <w:szCs w:val="22"/>
        </w:rPr>
        <w:t>Monterey Bay Nature Tour</w:t>
      </w:r>
      <w:r w:rsidR="00AF7D25">
        <w:rPr>
          <w:rFonts w:ascii="Garamond" w:eastAsia="바탕" w:hAnsi="Garamond" w:cs="HCR Dotum"/>
          <w:color w:val="000000"/>
          <w:sz w:val="22"/>
          <w:szCs w:val="22"/>
        </w:rPr>
        <w:t xml:space="preserve"> (Environmental Justice) </w:t>
      </w:r>
    </w:p>
    <w:p w14:paraId="6B9B3240" w14:textId="77777777" w:rsidR="002A428D" w:rsidRDefault="002A428D" w:rsidP="002A428D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</w:p>
    <w:p w14:paraId="2952F172" w14:textId="5D2EF5CA" w:rsidR="002177D9" w:rsidRPr="00A17754" w:rsidRDefault="002177D9" w:rsidP="002177D9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b/>
          <w:bCs/>
          <w:color w:val="000000"/>
          <w:sz w:val="20"/>
          <w:szCs w:val="20"/>
        </w:rPr>
      </w:pPr>
      <w:r w:rsidRP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 xml:space="preserve">San Francisco </w:t>
      </w:r>
      <w:r w:rsidR="00D240D3" w:rsidRPr="00A17754">
        <w:rPr>
          <w:rFonts w:ascii="Garamond" w:eastAsia="바탕" w:hAnsi="Garamond" w:cs="HCR Dotum"/>
          <w:color w:val="000000"/>
          <w:sz w:val="20"/>
          <w:szCs w:val="20"/>
        </w:rPr>
        <w:t>(2</w:t>
      </w:r>
      <w:r w:rsidR="00D240D3" w:rsidRPr="00A17754">
        <w:rPr>
          <w:rFonts w:ascii="Garamond" w:eastAsia="바탕" w:hAnsi="Garamond" w:cs="HCR Dotum" w:hint="eastAsia"/>
          <w:color w:val="000000"/>
          <w:sz w:val="20"/>
          <w:szCs w:val="20"/>
        </w:rPr>
        <w:t>월</w:t>
      </w:r>
      <w:r w:rsidR="00D240D3" w:rsidRPr="00A17754">
        <w:rPr>
          <w:rFonts w:ascii="Garamond" w:eastAsia="바탕" w:hAnsi="Garamond" w:cs="HCR Dotum" w:hint="eastAsia"/>
          <w:color w:val="000000"/>
          <w:sz w:val="20"/>
          <w:szCs w:val="20"/>
        </w:rPr>
        <w:t xml:space="preserve"> </w:t>
      </w:r>
      <w:r w:rsidR="00D240D3" w:rsidRPr="00A17754">
        <w:rPr>
          <w:rFonts w:ascii="Garamond" w:eastAsia="바탕" w:hAnsi="Garamond" w:cs="HCR Dotum" w:hint="eastAsia"/>
          <w:color w:val="000000"/>
          <w:sz w:val="20"/>
          <w:szCs w:val="20"/>
        </w:rPr>
        <w:t>평균기온</w:t>
      </w:r>
      <w:r w:rsidR="00D240D3" w:rsidRPr="00A17754">
        <w:rPr>
          <w:rFonts w:ascii="Garamond" w:eastAsia="바탕" w:hAnsi="Garamond" w:cs="HCR Dotum" w:hint="eastAsia"/>
          <w:color w:val="000000"/>
          <w:sz w:val="20"/>
          <w:szCs w:val="20"/>
        </w:rPr>
        <w:t xml:space="preserve"> </w:t>
      </w:r>
      <w:r w:rsidR="00D240D3" w:rsidRPr="00A17754">
        <w:rPr>
          <w:rFonts w:ascii="Garamond" w:eastAsia="바탕" w:hAnsi="Garamond" w:cs="HCR Dotum"/>
          <w:color w:val="000000"/>
          <w:sz w:val="20"/>
          <w:szCs w:val="20"/>
        </w:rPr>
        <w:t>8-16</w:t>
      </w:r>
      <w:r w:rsidR="00D240D3" w:rsidRPr="00A17754">
        <w:rPr>
          <w:rFonts w:ascii="Garamond" w:eastAsia="바탕" w:hAnsi="Garamond" w:cs="HCR Dotum" w:hint="eastAsia"/>
          <w:color w:val="000000"/>
          <w:sz w:val="20"/>
          <w:szCs w:val="20"/>
        </w:rPr>
        <w:t>도</w:t>
      </w:r>
      <w:r w:rsidR="00D240D3" w:rsidRPr="00A17754">
        <w:rPr>
          <w:rFonts w:ascii="Garamond" w:eastAsia="바탕" w:hAnsi="Garamond" w:cs="HCR Dotum" w:hint="eastAsia"/>
          <w:color w:val="000000"/>
          <w:sz w:val="20"/>
          <w:szCs w:val="20"/>
        </w:rPr>
        <w:t>)</w:t>
      </w:r>
    </w:p>
    <w:p w14:paraId="6E055D01" w14:textId="77777777" w:rsidR="002177D9" w:rsidRDefault="002177D9" w:rsidP="002177D9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 w:rsidRPr="00C62772">
        <w:rPr>
          <w:rFonts w:ascii="Garamond" w:eastAsia="바탕" w:hAnsi="Garamond" w:cs="HCR Dotum"/>
          <w:color w:val="000000"/>
          <w:sz w:val="22"/>
          <w:szCs w:val="22"/>
        </w:rPr>
        <w:t>Exploratorium</w:t>
      </w:r>
      <w:r>
        <w:rPr>
          <w:rFonts w:ascii="Garamond" w:eastAsia="바탕" w:hAnsi="Garamond" w:cs="HCR Dotum"/>
          <w:color w:val="000000"/>
          <w:sz w:val="22"/>
          <w:szCs w:val="22"/>
        </w:rPr>
        <w:t xml:space="preserve">, </w:t>
      </w:r>
      <w:r w:rsidRPr="00C62772">
        <w:rPr>
          <w:rFonts w:ascii="Garamond" w:eastAsia="바탕" w:hAnsi="Garamond" w:cs="HCR Dotum"/>
          <w:color w:val="000000"/>
          <w:sz w:val="22"/>
          <w:szCs w:val="22"/>
        </w:rPr>
        <w:t>SF M</w:t>
      </w:r>
      <w:r>
        <w:rPr>
          <w:rFonts w:ascii="Garamond" w:eastAsia="바탕" w:hAnsi="Garamond" w:cs="HCR Dotum"/>
          <w:color w:val="000000"/>
          <w:sz w:val="22"/>
          <w:szCs w:val="22"/>
        </w:rPr>
        <w:t xml:space="preserve">useum of </w:t>
      </w:r>
      <w:r w:rsidRPr="00C62772">
        <w:rPr>
          <w:rFonts w:ascii="Garamond" w:eastAsia="바탕" w:hAnsi="Garamond" w:cs="HCR Dotum"/>
          <w:color w:val="000000"/>
          <w:sz w:val="22"/>
          <w:szCs w:val="22"/>
        </w:rPr>
        <w:t>M</w:t>
      </w:r>
      <w:r>
        <w:rPr>
          <w:rFonts w:ascii="Garamond" w:eastAsia="바탕" w:hAnsi="Garamond" w:cs="HCR Dotum"/>
          <w:color w:val="000000"/>
          <w:sz w:val="22"/>
          <w:szCs w:val="22"/>
        </w:rPr>
        <w:t xml:space="preserve">odern </w:t>
      </w:r>
      <w:r w:rsidRPr="00C62772">
        <w:rPr>
          <w:rFonts w:ascii="Garamond" w:eastAsia="바탕" w:hAnsi="Garamond" w:cs="HCR Dotum"/>
          <w:color w:val="000000"/>
          <w:sz w:val="22"/>
          <w:szCs w:val="22"/>
        </w:rPr>
        <w:t>A</w:t>
      </w:r>
      <w:r>
        <w:rPr>
          <w:rFonts w:ascii="Garamond" w:eastAsia="바탕" w:hAnsi="Garamond" w:cs="HCR Dotum"/>
          <w:color w:val="000000"/>
          <w:sz w:val="22"/>
          <w:szCs w:val="22"/>
        </w:rPr>
        <w:t xml:space="preserve">rts, Ashbury St. (Counterculture) </w:t>
      </w:r>
      <w:r>
        <w:rPr>
          <w:rFonts w:ascii="Garamond" w:eastAsia="바탕" w:hAnsi="Garamond" w:cs="HCR Dotum" w:hint="eastAsia"/>
          <w:color w:val="000000"/>
          <w:sz w:val="22"/>
          <w:szCs w:val="22"/>
        </w:rPr>
        <w:t>등</w:t>
      </w:r>
    </w:p>
    <w:p w14:paraId="5ECDF136" w14:textId="77777777" w:rsidR="002177D9" w:rsidRDefault="002177D9" w:rsidP="002177D9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>
        <w:rPr>
          <w:rFonts w:ascii="Garamond" w:eastAsia="바탕" w:hAnsi="Garamond" w:cs="HCR Dotum"/>
          <w:color w:val="000000"/>
          <w:sz w:val="22"/>
          <w:szCs w:val="22"/>
        </w:rPr>
        <w:t xml:space="preserve">Mission Bay Biotech Sector </w:t>
      </w:r>
    </w:p>
    <w:p w14:paraId="1DAB9C94" w14:textId="79E688C7" w:rsidR="002177D9" w:rsidRDefault="002177D9" w:rsidP="002177D9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>
        <w:rPr>
          <w:rFonts w:ascii="Garamond" w:eastAsia="바탕" w:hAnsi="Garamond" w:cs="HCR Dotum"/>
          <w:color w:val="000000"/>
          <w:sz w:val="22"/>
          <w:szCs w:val="22"/>
        </w:rPr>
        <w:t>University of California, Berkeley</w:t>
      </w:r>
    </w:p>
    <w:p w14:paraId="1C1A375A" w14:textId="273B77E8" w:rsidR="00D240D3" w:rsidRDefault="000F5783" w:rsidP="002177D9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hyperlink r:id="rId8" w:history="1">
        <w:r w:rsidR="00D240D3" w:rsidRPr="00051E23">
          <w:rPr>
            <w:rStyle w:val="a9"/>
            <w:rFonts w:ascii="Garamond" w:eastAsia="바탕" w:hAnsi="Garamond" w:cs="HCR Dotum"/>
            <w:sz w:val="22"/>
            <w:szCs w:val="22"/>
          </w:rPr>
          <w:t>https://www.gousa.or.kr/destination/san-francisco</w:t>
        </w:r>
      </w:hyperlink>
      <w:r w:rsidR="00D240D3">
        <w:rPr>
          <w:rFonts w:ascii="Garamond" w:eastAsia="바탕" w:hAnsi="Garamond" w:cs="HCR Dotum"/>
          <w:color w:val="000000"/>
          <w:sz w:val="22"/>
          <w:szCs w:val="22"/>
        </w:rPr>
        <w:t xml:space="preserve"> </w:t>
      </w:r>
    </w:p>
    <w:p w14:paraId="42E9D18E" w14:textId="77777777" w:rsidR="002177D9" w:rsidRDefault="002177D9" w:rsidP="007F78BB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b/>
          <w:bCs/>
          <w:color w:val="000000"/>
          <w:sz w:val="22"/>
          <w:szCs w:val="22"/>
        </w:rPr>
      </w:pPr>
    </w:p>
    <w:p w14:paraId="2A0DA7C0" w14:textId="49970D66" w:rsidR="007F78BB" w:rsidRPr="00C62772" w:rsidRDefault="007F78BB" w:rsidP="007F78BB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b/>
          <w:bCs/>
          <w:color w:val="000000"/>
          <w:sz w:val="22"/>
          <w:szCs w:val="22"/>
        </w:rPr>
      </w:pPr>
      <w:r w:rsidRPr="00C62772">
        <w:rPr>
          <w:rFonts w:ascii="Garamond" w:eastAsia="바탕" w:hAnsi="Garamond" w:cs="HCR Dotum"/>
          <w:b/>
          <w:bCs/>
          <w:color w:val="000000"/>
          <w:sz w:val="22"/>
          <w:szCs w:val="22"/>
        </w:rPr>
        <w:t>San Jose (Silicon Valley) / Palo Alto</w:t>
      </w:r>
    </w:p>
    <w:p w14:paraId="68E93C80" w14:textId="77777777" w:rsidR="007F78BB" w:rsidRDefault="007F78BB" w:rsidP="007F78BB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>
        <w:rPr>
          <w:rFonts w:ascii="Garamond" w:eastAsia="바탕" w:hAnsi="Garamond" w:cs="HCR Dotum"/>
          <w:color w:val="000000"/>
          <w:sz w:val="22"/>
          <w:szCs w:val="22"/>
        </w:rPr>
        <w:t>Stanford University Bio-X</w:t>
      </w:r>
    </w:p>
    <w:p w14:paraId="56C2ECD7" w14:textId="77777777" w:rsidR="007F78BB" w:rsidRDefault="007F78BB" w:rsidP="007F78BB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  <w:r>
        <w:rPr>
          <w:rFonts w:ascii="Garamond" w:eastAsia="바탕" w:hAnsi="Garamond" w:cs="HCR Dotum"/>
          <w:color w:val="000000"/>
          <w:sz w:val="22"/>
          <w:szCs w:val="22"/>
        </w:rPr>
        <w:t xml:space="preserve">Google / Computer History Museum </w:t>
      </w:r>
    </w:p>
    <w:p w14:paraId="476BC26E" w14:textId="77777777" w:rsidR="007F78BB" w:rsidRDefault="007F78BB" w:rsidP="002A428D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b/>
          <w:bCs/>
          <w:color w:val="000000"/>
          <w:sz w:val="22"/>
          <w:szCs w:val="22"/>
        </w:rPr>
      </w:pPr>
    </w:p>
    <w:p w14:paraId="446DB25A" w14:textId="77777777" w:rsidR="00C62772" w:rsidRDefault="00C62772" w:rsidP="007C2BAC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</w:p>
    <w:p w14:paraId="5A8ACA2B" w14:textId="77777777" w:rsidR="003F187A" w:rsidRPr="00B90ACC" w:rsidRDefault="003F187A" w:rsidP="007C2BAC">
      <w:pPr>
        <w:widowControl w:val="0"/>
        <w:wordWrap w:val="0"/>
        <w:autoSpaceDE w:val="0"/>
        <w:autoSpaceDN w:val="0"/>
        <w:adjustRightInd w:val="0"/>
        <w:spacing w:line="384" w:lineRule="auto"/>
        <w:ind w:left="604" w:hanging="305"/>
        <w:jc w:val="both"/>
        <w:textAlignment w:val="baseline"/>
        <w:rPr>
          <w:rFonts w:ascii="Garamond" w:eastAsia="바탕" w:hAnsi="Garamond" w:cs="HCR Dotum"/>
          <w:color w:val="000000"/>
          <w:sz w:val="22"/>
          <w:szCs w:val="22"/>
        </w:rPr>
      </w:pPr>
    </w:p>
    <w:p w14:paraId="6B634E56" w14:textId="11D07299" w:rsidR="00B75B85" w:rsidRPr="00B90ACC" w:rsidRDefault="00B75B85" w:rsidP="00B90ACC">
      <w:pPr>
        <w:rPr>
          <w:rFonts w:ascii="Garamond" w:eastAsia="바탕" w:hAnsi="Garamond"/>
        </w:rPr>
      </w:pPr>
    </w:p>
    <w:sectPr w:rsidR="00B75B85" w:rsidRPr="00B90ACC" w:rsidSect="00C34486">
      <w:pgSz w:w="11900" w:h="16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charset w:val="81"/>
    <w:family w:val="auto"/>
    <w:pitch w:val="variable"/>
    <w:sig w:usb0="900002A7" w:usb1="29D7FCFB" w:usb2="00000010" w:usb3="00000000" w:csb0="00280001" w:csb1="00000000"/>
  </w:font>
  <w:font w:name="HCR Dotum">
    <w:altName w:val="Malgun Gothic"/>
    <w:charset w:val="00"/>
    <w:family w:val="auto"/>
    <w:pitch w:val="default"/>
    <w:sig w:usb0="00000003" w:usb1="09060000" w:usb2="00000010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7F059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72ED8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0763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F7E2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5EC1A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74C4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C82F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6F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C8C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FAE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FFFFFFFF"/>
    <w:lvl w:ilvl="0" w:tplc="00002710">
      <w:start w:val="1"/>
      <w:numFmt w:val="bullet"/>
      <w:suff w:val="space"/>
      <w:lvlText w:val="-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CC"/>
    <w:rsid w:val="00003305"/>
    <w:rsid w:val="00006307"/>
    <w:rsid w:val="00023A9B"/>
    <w:rsid w:val="0002501B"/>
    <w:rsid w:val="00030C33"/>
    <w:rsid w:val="000324D0"/>
    <w:rsid w:val="000349BD"/>
    <w:rsid w:val="00036A2B"/>
    <w:rsid w:val="00072A17"/>
    <w:rsid w:val="00073026"/>
    <w:rsid w:val="000937FD"/>
    <w:rsid w:val="0009678E"/>
    <w:rsid w:val="000972E9"/>
    <w:rsid w:val="000B24A8"/>
    <w:rsid w:val="000B60AD"/>
    <w:rsid w:val="000B60F1"/>
    <w:rsid w:val="000B7ABD"/>
    <w:rsid w:val="000C7322"/>
    <w:rsid w:val="000E3579"/>
    <w:rsid w:val="000E468F"/>
    <w:rsid w:val="000E6812"/>
    <w:rsid w:val="000F1BCB"/>
    <w:rsid w:val="000F5783"/>
    <w:rsid w:val="00101740"/>
    <w:rsid w:val="001043F3"/>
    <w:rsid w:val="001116B0"/>
    <w:rsid w:val="00111D99"/>
    <w:rsid w:val="00117A5C"/>
    <w:rsid w:val="001212B4"/>
    <w:rsid w:val="0014679C"/>
    <w:rsid w:val="001766F9"/>
    <w:rsid w:val="00182FC4"/>
    <w:rsid w:val="00184873"/>
    <w:rsid w:val="00197157"/>
    <w:rsid w:val="001A168B"/>
    <w:rsid w:val="001A537D"/>
    <w:rsid w:val="001B543D"/>
    <w:rsid w:val="001C0A41"/>
    <w:rsid w:val="001C27BB"/>
    <w:rsid w:val="001C2EB8"/>
    <w:rsid w:val="001D759C"/>
    <w:rsid w:val="001E7A5D"/>
    <w:rsid w:val="001F0757"/>
    <w:rsid w:val="001F447A"/>
    <w:rsid w:val="00210433"/>
    <w:rsid w:val="0021623A"/>
    <w:rsid w:val="0021650A"/>
    <w:rsid w:val="002177D9"/>
    <w:rsid w:val="00224406"/>
    <w:rsid w:val="00224D51"/>
    <w:rsid w:val="00232E3A"/>
    <w:rsid w:val="00232E3B"/>
    <w:rsid w:val="00237A72"/>
    <w:rsid w:val="002437C8"/>
    <w:rsid w:val="0024536F"/>
    <w:rsid w:val="0024574C"/>
    <w:rsid w:val="00252D25"/>
    <w:rsid w:val="00255C50"/>
    <w:rsid w:val="00264FD0"/>
    <w:rsid w:val="00265825"/>
    <w:rsid w:val="0027048A"/>
    <w:rsid w:val="00272A96"/>
    <w:rsid w:val="00274291"/>
    <w:rsid w:val="0027580F"/>
    <w:rsid w:val="00284DF8"/>
    <w:rsid w:val="0028585C"/>
    <w:rsid w:val="002926E6"/>
    <w:rsid w:val="002A428D"/>
    <w:rsid w:val="002B44A3"/>
    <w:rsid w:val="002D2325"/>
    <w:rsid w:val="002D344E"/>
    <w:rsid w:val="002E1B32"/>
    <w:rsid w:val="002E2152"/>
    <w:rsid w:val="002E64B9"/>
    <w:rsid w:val="002E662B"/>
    <w:rsid w:val="00303DED"/>
    <w:rsid w:val="0030587B"/>
    <w:rsid w:val="003067CA"/>
    <w:rsid w:val="003119FF"/>
    <w:rsid w:val="00311B14"/>
    <w:rsid w:val="003222C0"/>
    <w:rsid w:val="0032605B"/>
    <w:rsid w:val="0033384C"/>
    <w:rsid w:val="00335B7C"/>
    <w:rsid w:val="00335EE4"/>
    <w:rsid w:val="0034703A"/>
    <w:rsid w:val="00356ADD"/>
    <w:rsid w:val="00361EED"/>
    <w:rsid w:val="00365979"/>
    <w:rsid w:val="003666A0"/>
    <w:rsid w:val="003668F3"/>
    <w:rsid w:val="0038002A"/>
    <w:rsid w:val="00382935"/>
    <w:rsid w:val="003932AB"/>
    <w:rsid w:val="003B0D03"/>
    <w:rsid w:val="003C57F3"/>
    <w:rsid w:val="003D02A8"/>
    <w:rsid w:val="003D552F"/>
    <w:rsid w:val="003E36DA"/>
    <w:rsid w:val="003E4859"/>
    <w:rsid w:val="003F187A"/>
    <w:rsid w:val="003F4DF1"/>
    <w:rsid w:val="003F4E54"/>
    <w:rsid w:val="003F7877"/>
    <w:rsid w:val="00400A11"/>
    <w:rsid w:val="004027B7"/>
    <w:rsid w:val="00406BC5"/>
    <w:rsid w:val="004113DA"/>
    <w:rsid w:val="0041224B"/>
    <w:rsid w:val="004125B1"/>
    <w:rsid w:val="00423EF4"/>
    <w:rsid w:val="00432942"/>
    <w:rsid w:val="00450770"/>
    <w:rsid w:val="00455148"/>
    <w:rsid w:val="00455FA3"/>
    <w:rsid w:val="00456BA3"/>
    <w:rsid w:val="00464477"/>
    <w:rsid w:val="00466B79"/>
    <w:rsid w:val="00480332"/>
    <w:rsid w:val="00484E17"/>
    <w:rsid w:val="00490692"/>
    <w:rsid w:val="00490A84"/>
    <w:rsid w:val="00496721"/>
    <w:rsid w:val="004B29ED"/>
    <w:rsid w:val="004B606C"/>
    <w:rsid w:val="004B7956"/>
    <w:rsid w:val="004C19AD"/>
    <w:rsid w:val="004C2574"/>
    <w:rsid w:val="004D1300"/>
    <w:rsid w:val="004D3ACD"/>
    <w:rsid w:val="004D495A"/>
    <w:rsid w:val="004F0BA8"/>
    <w:rsid w:val="004F7F42"/>
    <w:rsid w:val="00511D16"/>
    <w:rsid w:val="00515C67"/>
    <w:rsid w:val="00516356"/>
    <w:rsid w:val="00521E23"/>
    <w:rsid w:val="0052413A"/>
    <w:rsid w:val="005256C4"/>
    <w:rsid w:val="005264BC"/>
    <w:rsid w:val="00567E16"/>
    <w:rsid w:val="00580AAA"/>
    <w:rsid w:val="00580B5F"/>
    <w:rsid w:val="005A4E91"/>
    <w:rsid w:val="005B4C9B"/>
    <w:rsid w:val="005C229A"/>
    <w:rsid w:val="005D6D9C"/>
    <w:rsid w:val="005E313C"/>
    <w:rsid w:val="005E4471"/>
    <w:rsid w:val="005E461F"/>
    <w:rsid w:val="005F218A"/>
    <w:rsid w:val="005F2C2F"/>
    <w:rsid w:val="005F75FB"/>
    <w:rsid w:val="0060555F"/>
    <w:rsid w:val="00615487"/>
    <w:rsid w:val="00615F56"/>
    <w:rsid w:val="0062456A"/>
    <w:rsid w:val="00631136"/>
    <w:rsid w:val="00645987"/>
    <w:rsid w:val="00663798"/>
    <w:rsid w:val="00671FF8"/>
    <w:rsid w:val="006754D8"/>
    <w:rsid w:val="00685548"/>
    <w:rsid w:val="00695522"/>
    <w:rsid w:val="006975A6"/>
    <w:rsid w:val="006B6093"/>
    <w:rsid w:val="006C0F9E"/>
    <w:rsid w:val="006C3CBC"/>
    <w:rsid w:val="006C6006"/>
    <w:rsid w:val="006D35A2"/>
    <w:rsid w:val="006D49A1"/>
    <w:rsid w:val="006E49E7"/>
    <w:rsid w:val="006F49E9"/>
    <w:rsid w:val="006F5BB6"/>
    <w:rsid w:val="00740B01"/>
    <w:rsid w:val="007465DE"/>
    <w:rsid w:val="007469AE"/>
    <w:rsid w:val="00750375"/>
    <w:rsid w:val="007542E8"/>
    <w:rsid w:val="0076094C"/>
    <w:rsid w:val="00767031"/>
    <w:rsid w:val="00781AB1"/>
    <w:rsid w:val="00786A1F"/>
    <w:rsid w:val="007A0D2C"/>
    <w:rsid w:val="007A1E06"/>
    <w:rsid w:val="007C2315"/>
    <w:rsid w:val="007C2BAC"/>
    <w:rsid w:val="007D0A9A"/>
    <w:rsid w:val="007E1251"/>
    <w:rsid w:val="007F28A1"/>
    <w:rsid w:val="007F78BB"/>
    <w:rsid w:val="00802879"/>
    <w:rsid w:val="0081472C"/>
    <w:rsid w:val="00814C54"/>
    <w:rsid w:val="00817577"/>
    <w:rsid w:val="008179C2"/>
    <w:rsid w:val="00820904"/>
    <w:rsid w:val="0082265F"/>
    <w:rsid w:val="00822682"/>
    <w:rsid w:val="00835232"/>
    <w:rsid w:val="008474B9"/>
    <w:rsid w:val="008520D2"/>
    <w:rsid w:val="00853A16"/>
    <w:rsid w:val="008541D3"/>
    <w:rsid w:val="008579EA"/>
    <w:rsid w:val="00863088"/>
    <w:rsid w:val="0086477C"/>
    <w:rsid w:val="00867303"/>
    <w:rsid w:val="00867B4A"/>
    <w:rsid w:val="00877D81"/>
    <w:rsid w:val="00887123"/>
    <w:rsid w:val="00897A4E"/>
    <w:rsid w:val="008A4054"/>
    <w:rsid w:val="008A44A7"/>
    <w:rsid w:val="008A5803"/>
    <w:rsid w:val="008B4CE5"/>
    <w:rsid w:val="008C510A"/>
    <w:rsid w:val="008C7AEB"/>
    <w:rsid w:val="008D3280"/>
    <w:rsid w:val="008D3E81"/>
    <w:rsid w:val="008D414C"/>
    <w:rsid w:val="008E287F"/>
    <w:rsid w:val="008F491F"/>
    <w:rsid w:val="008F5DFF"/>
    <w:rsid w:val="008F7BF7"/>
    <w:rsid w:val="0090129F"/>
    <w:rsid w:val="0090140D"/>
    <w:rsid w:val="009115F7"/>
    <w:rsid w:val="00924009"/>
    <w:rsid w:val="009241EA"/>
    <w:rsid w:val="00932E43"/>
    <w:rsid w:val="00935D71"/>
    <w:rsid w:val="00950F77"/>
    <w:rsid w:val="009541C5"/>
    <w:rsid w:val="00955916"/>
    <w:rsid w:val="00956A3C"/>
    <w:rsid w:val="00971D70"/>
    <w:rsid w:val="009732AA"/>
    <w:rsid w:val="0098172B"/>
    <w:rsid w:val="009855E3"/>
    <w:rsid w:val="0098585A"/>
    <w:rsid w:val="0098765C"/>
    <w:rsid w:val="009933F5"/>
    <w:rsid w:val="00993BC1"/>
    <w:rsid w:val="009941D9"/>
    <w:rsid w:val="0099566F"/>
    <w:rsid w:val="009B77BC"/>
    <w:rsid w:val="009C0988"/>
    <w:rsid w:val="009D32E8"/>
    <w:rsid w:val="009E1208"/>
    <w:rsid w:val="009F5E45"/>
    <w:rsid w:val="00A17754"/>
    <w:rsid w:val="00A211B0"/>
    <w:rsid w:val="00A21E2E"/>
    <w:rsid w:val="00A27D3E"/>
    <w:rsid w:val="00A34E06"/>
    <w:rsid w:val="00A50948"/>
    <w:rsid w:val="00A51051"/>
    <w:rsid w:val="00A51D8B"/>
    <w:rsid w:val="00A522A5"/>
    <w:rsid w:val="00A54CD3"/>
    <w:rsid w:val="00A554C7"/>
    <w:rsid w:val="00A6188E"/>
    <w:rsid w:val="00A708AE"/>
    <w:rsid w:val="00A76E8F"/>
    <w:rsid w:val="00A91A2F"/>
    <w:rsid w:val="00A9465E"/>
    <w:rsid w:val="00AA2D79"/>
    <w:rsid w:val="00AB27D2"/>
    <w:rsid w:val="00AC426C"/>
    <w:rsid w:val="00AD0D02"/>
    <w:rsid w:val="00AD1A2F"/>
    <w:rsid w:val="00AE1866"/>
    <w:rsid w:val="00AE4A2C"/>
    <w:rsid w:val="00AE5825"/>
    <w:rsid w:val="00AF2964"/>
    <w:rsid w:val="00AF7D25"/>
    <w:rsid w:val="00B0143A"/>
    <w:rsid w:val="00B04701"/>
    <w:rsid w:val="00B11B1F"/>
    <w:rsid w:val="00B26AE6"/>
    <w:rsid w:val="00B450BD"/>
    <w:rsid w:val="00B466D2"/>
    <w:rsid w:val="00B471EF"/>
    <w:rsid w:val="00B525C4"/>
    <w:rsid w:val="00B56AA7"/>
    <w:rsid w:val="00B70C97"/>
    <w:rsid w:val="00B75B85"/>
    <w:rsid w:val="00B85C31"/>
    <w:rsid w:val="00B90ACC"/>
    <w:rsid w:val="00B97086"/>
    <w:rsid w:val="00BA23E1"/>
    <w:rsid w:val="00BA686F"/>
    <w:rsid w:val="00BB19AE"/>
    <w:rsid w:val="00BB6ECD"/>
    <w:rsid w:val="00BC06B5"/>
    <w:rsid w:val="00BC49BD"/>
    <w:rsid w:val="00BD01B2"/>
    <w:rsid w:val="00BE0AC1"/>
    <w:rsid w:val="00BE3190"/>
    <w:rsid w:val="00BE3459"/>
    <w:rsid w:val="00BF5146"/>
    <w:rsid w:val="00BF5F5E"/>
    <w:rsid w:val="00C05A8B"/>
    <w:rsid w:val="00C10949"/>
    <w:rsid w:val="00C1647F"/>
    <w:rsid w:val="00C263B7"/>
    <w:rsid w:val="00C33169"/>
    <w:rsid w:val="00C34486"/>
    <w:rsid w:val="00C360EB"/>
    <w:rsid w:val="00C62772"/>
    <w:rsid w:val="00C73B7C"/>
    <w:rsid w:val="00C777B2"/>
    <w:rsid w:val="00C926A2"/>
    <w:rsid w:val="00C92898"/>
    <w:rsid w:val="00C95168"/>
    <w:rsid w:val="00CC7723"/>
    <w:rsid w:val="00CD0D6C"/>
    <w:rsid w:val="00CD4967"/>
    <w:rsid w:val="00CE1D60"/>
    <w:rsid w:val="00CE3D4E"/>
    <w:rsid w:val="00CE5BF8"/>
    <w:rsid w:val="00D04F61"/>
    <w:rsid w:val="00D15DAD"/>
    <w:rsid w:val="00D161C2"/>
    <w:rsid w:val="00D240D3"/>
    <w:rsid w:val="00D24F86"/>
    <w:rsid w:val="00D339A5"/>
    <w:rsid w:val="00D3552A"/>
    <w:rsid w:val="00D50180"/>
    <w:rsid w:val="00D508F7"/>
    <w:rsid w:val="00D62BBD"/>
    <w:rsid w:val="00D661B5"/>
    <w:rsid w:val="00D70E61"/>
    <w:rsid w:val="00D92CCC"/>
    <w:rsid w:val="00D971B8"/>
    <w:rsid w:val="00DA105F"/>
    <w:rsid w:val="00DA1B36"/>
    <w:rsid w:val="00DA3A39"/>
    <w:rsid w:val="00DA64BF"/>
    <w:rsid w:val="00DA6D74"/>
    <w:rsid w:val="00DD58FB"/>
    <w:rsid w:val="00DE1281"/>
    <w:rsid w:val="00DE2E41"/>
    <w:rsid w:val="00DE4B5A"/>
    <w:rsid w:val="00DE4EF8"/>
    <w:rsid w:val="00E006F2"/>
    <w:rsid w:val="00E20AF0"/>
    <w:rsid w:val="00E20F21"/>
    <w:rsid w:val="00E31C2D"/>
    <w:rsid w:val="00E32B0C"/>
    <w:rsid w:val="00E50101"/>
    <w:rsid w:val="00E50754"/>
    <w:rsid w:val="00E54CCA"/>
    <w:rsid w:val="00E556F0"/>
    <w:rsid w:val="00E55719"/>
    <w:rsid w:val="00E5738B"/>
    <w:rsid w:val="00E62B11"/>
    <w:rsid w:val="00E9387F"/>
    <w:rsid w:val="00ED148D"/>
    <w:rsid w:val="00ED6C88"/>
    <w:rsid w:val="00EF2600"/>
    <w:rsid w:val="00EF46D8"/>
    <w:rsid w:val="00EF5993"/>
    <w:rsid w:val="00F05A52"/>
    <w:rsid w:val="00F14AE3"/>
    <w:rsid w:val="00F17AC9"/>
    <w:rsid w:val="00F2090D"/>
    <w:rsid w:val="00F25A8E"/>
    <w:rsid w:val="00F31E93"/>
    <w:rsid w:val="00F37E01"/>
    <w:rsid w:val="00F4170B"/>
    <w:rsid w:val="00F433B0"/>
    <w:rsid w:val="00F80ED9"/>
    <w:rsid w:val="00F84603"/>
    <w:rsid w:val="00F850C6"/>
    <w:rsid w:val="00F965D8"/>
    <w:rsid w:val="00F972FE"/>
    <w:rsid w:val="00FA0CA1"/>
    <w:rsid w:val="00FA404B"/>
    <w:rsid w:val="00FB431C"/>
    <w:rsid w:val="00FB4BED"/>
    <w:rsid w:val="00FB5A6A"/>
    <w:rsid w:val="00FC39B6"/>
    <w:rsid w:val="00FC5AD8"/>
    <w:rsid w:val="00FD0CF3"/>
    <w:rsid w:val="00FD51EC"/>
    <w:rsid w:val="00FE2BBE"/>
    <w:rsid w:val="00FF023D"/>
    <w:rsid w:val="00FF29FC"/>
    <w:rsid w:val="00FF4475"/>
    <w:rsid w:val="00FF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03DEB"/>
  <w15:chartTrackingRefBased/>
  <w15:docId w15:val="{8B25CCDF-0D1B-344B-8840-DB26E9EB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855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855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A23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9855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Char">
    <w:name w:val="제목 1 Char"/>
    <w:basedOn w:val="a0"/>
    <w:link w:val="1"/>
    <w:uiPriority w:val="9"/>
    <w:rsid w:val="00985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Intense Quote"/>
    <w:basedOn w:val="a"/>
    <w:next w:val="a"/>
    <w:link w:val="Char"/>
    <w:uiPriority w:val="30"/>
    <w:qFormat/>
    <w:rsid w:val="00BA23E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">
    <w:name w:val="강한 인용 Char"/>
    <w:basedOn w:val="a0"/>
    <w:link w:val="a3"/>
    <w:uiPriority w:val="30"/>
    <w:rsid w:val="00BA23E1"/>
    <w:rPr>
      <w:i/>
      <w:iCs/>
      <w:color w:val="4472C4" w:themeColor="accent1"/>
    </w:rPr>
  </w:style>
  <w:style w:type="character" w:styleId="a4">
    <w:name w:val="Intense Emphasis"/>
    <w:basedOn w:val="a0"/>
    <w:uiPriority w:val="21"/>
    <w:qFormat/>
    <w:rsid w:val="00BA23E1"/>
    <w:rPr>
      <w:i/>
      <w:iCs/>
      <w:color w:val="4472C4" w:themeColor="accent1"/>
    </w:rPr>
  </w:style>
  <w:style w:type="character" w:customStyle="1" w:styleId="3Char">
    <w:name w:val="제목 3 Char"/>
    <w:basedOn w:val="a0"/>
    <w:link w:val="3"/>
    <w:uiPriority w:val="9"/>
    <w:rsid w:val="00BA23E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5">
    <w:name w:val="No Spacing"/>
    <w:uiPriority w:val="1"/>
    <w:qFormat/>
    <w:rsid w:val="00BA23E1"/>
  </w:style>
  <w:style w:type="character" w:styleId="a6">
    <w:name w:val="Subtle Reference"/>
    <w:basedOn w:val="a0"/>
    <w:uiPriority w:val="31"/>
    <w:qFormat/>
    <w:rsid w:val="007C2BAC"/>
    <w:rPr>
      <w:smallCaps/>
      <w:color w:val="5A5A5A" w:themeColor="text1" w:themeTint="A5"/>
    </w:rPr>
  </w:style>
  <w:style w:type="paragraph" w:styleId="a7">
    <w:name w:val="Subtitle"/>
    <w:basedOn w:val="a"/>
    <w:next w:val="a"/>
    <w:link w:val="Char0"/>
    <w:uiPriority w:val="11"/>
    <w:qFormat/>
    <w:rsid w:val="007C2BAC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Char0">
    <w:name w:val="부제 Char"/>
    <w:basedOn w:val="a0"/>
    <w:link w:val="a7"/>
    <w:uiPriority w:val="11"/>
    <w:rsid w:val="007C2BAC"/>
    <w:rPr>
      <w:color w:val="5A5A5A" w:themeColor="text1" w:themeTint="A5"/>
      <w:spacing w:val="15"/>
      <w:sz w:val="22"/>
      <w:szCs w:val="22"/>
    </w:rPr>
  </w:style>
  <w:style w:type="paragraph" w:styleId="a8">
    <w:name w:val="List Paragraph"/>
    <w:basedOn w:val="a"/>
    <w:uiPriority w:val="34"/>
    <w:qFormat/>
    <w:rsid w:val="007C2BA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F187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187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2A428D"/>
    <w:rPr>
      <w:color w:val="954F72" w:themeColor="followedHyperlink"/>
      <w:u w:val="single"/>
    </w:rPr>
  </w:style>
  <w:style w:type="character" w:styleId="ab">
    <w:name w:val="Emphasis"/>
    <w:basedOn w:val="a0"/>
    <w:uiPriority w:val="20"/>
    <w:qFormat/>
    <w:rsid w:val="003F4DF1"/>
    <w:rPr>
      <w:i/>
      <w:iCs/>
    </w:rPr>
  </w:style>
  <w:style w:type="paragraph" w:styleId="ac">
    <w:name w:val="Title"/>
    <w:basedOn w:val="a"/>
    <w:next w:val="a"/>
    <w:link w:val="Char1"/>
    <w:uiPriority w:val="10"/>
    <w:qFormat/>
    <w:rsid w:val="00335EE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c"/>
    <w:uiPriority w:val="10"/>
    <w:rsid w:val="00335EE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usa.or.kr/destination/san-francisc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cs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usa.or.kr/destination/santa-cruz" TargetMode="External"/><Relationship Id="rId5" Type="http://schemas.openxmlformats.org/officeDocument/2006/relationships/hyperlink" Target="https://www.nytimes.com/2022/01/10/travel/a-different-kind-of-5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Doogab Yi</dc:creator>
  <cp:keywords/>
  <dc:description/>
  <cp:lastModifiedBy>user</cp:lastModifiedBy>
  <cp:revision>2</cp:revision>
  <dcterms:created xsi:type="dcterms:W3CDTF">2022-10-21T05:05:00Z</dcterms:created>
  <dcterms:modified xsi:type="dcterms:W3CDTF">2022-10-21T05:05:00Z</dcterms:modified>
</cp:coreProperties>
</file>